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6753560F" w:rsidP="6753560F" w:rsidRDefault="6753560F" w14:paraId="618C5615" w14:textId="5FE696B2">
      <w:pPr>
        <w:pStyle w:val="Normal"/>
        <w:spacing w:before="240" w:after="240"/>
        <w:jc w:val="center"/>
      </w:pPr>
    </w:p>
    <w:p w:rsidR="33D4915B" w:rsidP="4BEBC0AD" w:rsidRDefault="359BCC5C" w14:paraId="1D010923" w14:textId="5B36C159">
      <w:pPr>
        <w:spacing w:before="240" w:after="240"/>
        <w:jc w:val="center"/>
        <w:rPr>
          <w:rFonts w:ascii="Helvetica" w:hAnsi="Helvetica" w:eastAsia="Helvetica" w:cs="Helvetica"/>
          <w:b w:val="1"/>
          <w:bCs w:val="1"/>
          <w:sz w:val="27"/>
          <w:szCs w:val="27"/>
        </w:rPr>
      </w:pPr>
      <w:r w:rsidR="359BCC5C">
        <w:drawing>
          <wp:inline wp14:editId="012BE253" wp14:anchorId="0F0A9B23">
            <wp:extent cx="1362456" cy="1685544"/>
            <wp:effectExtent l="0" t="0" r="0" b="0"/>
            <wp:docPr id="1735913181" name="Picture 1735913181" title=""/>
            <wp:cNvGraphicFramePr>
              <a:graphicFrameLocks noChangeAspect="1"/>
            </wp:cNvGraphicFramePr>
            <a:graphic>
              <a:graphicData uri="http://schemas.openxmlformats.org/drawingml/2006/picture">
                <pic:pic>
                  <pic:nvPicPr>
                    <pic:cNvPr id="0" name="Picture 1735913181"/>
                    <pic:cNvPicPr/>
                  </pic:nvPicPr>
                  <pic:blipFill>
                    <a:blip r:embed="R4d1639f5483f4c3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362456" cy="1685544"/>
                    </a:xfrm>
                    <a:prstGeom prst="rect">
                      <a:avLst/>
                    </a:prstGeom>
                  </pic:spPr>
                </pic:pic>
              </a:graphicData>
            </a:graphic>
          </wp:inline>
        </w:drawing>
      </w:r>
    </w:p>
    <w:p w:rsidR="6753560F" w:rsidP="621CBD5B" w:rsidRDefault="6753560F" w14:paraId="50908E79" w14:textId="6ACFFE59">
      <w:pPr>
        <w:spacing w:before="240" w:after="240"/>
        <w:jc w:val="center"/>
        <w:rPr>
          <w:rFonts w:ascii="Calibri" w:hAnsi="Calibri" w:eastAsia="Calibri" w:cs="Calibri"/>
          <w:b w:val="1"/>
          <w:bCs w:val="1"/>
          <w:color w:val="auto"/>
          <w:sz w:val="24"/>
          <w:szCs w:val="24"/>
          <w:u w:val="single"/>
        </w:rPr>
      </w:pPr>
      <w:r w:rsidRPr="621CBD5B" w:rsidR="24D0EF01">
        <w:rPr>
          <w:rFonts w:ascii="Calibri" w:hAnsi="Calibri" w:eastAsia="Calibri" w:cs="Calibri"/>
          <w:b w:val="1"/>
          <w:bCs w:val="1"/>
          <w:color w:val="auto"/>
          <w:sz w:val="24"/>
          <w:szCs w:val="24"/>
          <w:u w:val="single"/>
        </w:rPr>
        <w:t>LEGISLATIVE UPDATE- JUNE 30, 2025</w:t>
      </w:r>
    </w:p>
    <w:p w:rsidR="6A94DE5A" w:rsidP="621CBD5B" w:rsidRDefault="6A94DE5A" w14:paraId="5D335DD1" w14:textId="7EF4D01C">
      <w:pPr>
        <w:shd w:val="clear" w:color="auto" w:fill="FFFFFF" w:themeFill="background1"/>
        <w:spacing w:before="150" w:beforeAutospacing="off" w:after="150" w:afterAutospacing="off" w:line="360" w:lineRule="auto"/>
        <w:jc w:val="left"/>
        <w:rPr>
          <w:rFonts w:ascii="Calibri" w:hAnsi="Calibri" w:eastAsia="Calibri" w:cs="Calibri"/>
          <w:b w:val="1"/>
          <w:bCs w:val="1"/>
          <w:i w:val="0"/>
          <w:iCs w:val="0"/>
          <w:caps w:val="0"/>
          <w:smallCaps w:val="0"/>
          <w:noProof w:val="0"/>
          <w:color w:val="auto"/>
          <w:sz w:val="24"/>
          <w:szCs w:val="24"/>
          <w:lang w:val="en-US"/>
        </w:rPr>
      </w:pPr>
      <w:r w:rsidRPr="621CBD5B" w:rsidR="6A94DE5A">
        <w:rPr>
          <w:rFonts w:ascii="Calibri" w:hAnsi="Calibri" w:eastAsia="Calibri" w:cs="Calibri"/>
          <w:b w:val="1"/>
          <w:bCs w:val="1"/>
          <w:i w:val="0"/>
          <w:iCs w:val="0"/>
          <w:caps w:val="0"/>
          <w:smallCaps w:val="0"/>
          <w:noProof w:val="0"/>
          <w:color w:val="auto"/>
          <w:sz w:val="24"/>
          <w:szCs w:val="24"/>
          <w:lang w:val="en-US"/>
        </w:rPr>
        <w:t>Exam eligibility</w:t>
      </w:r>
      <w:r>
        <w:br/>
      </w:r>
      <w:r w:rsidRPr="621CBD5B" w:rsidR="6A94DE5A">
        <w:rPr>
          <w:rFonts w:ascii="Calibri" w:hAnsi="Calibri" w:eastAsia="Calibri" w:cs="Calibri"/>
          <w:b w:val="0"/>
          <w:bCs w:val="0"/>
          <w:i w:val="0"/>
          <w:iCs w:val="0"/>
          <w:caps w:val="0"/>
          <w:smallCaps w:val="0"/>
          <w:noProof w:val="0"/>
          <w:color w:val="auto"/>
          <w:sz w:val="24"/>
          <w:szCs w:val="24"/>
          <w:lang w:val="en-US"/>
        </w:rPr>
        <w:t xml:space="preserve">The state Legislature wrapped up its session last week. Among many approved bills, </w:t>
      </w:r>
      <w:r w:rsidRPr="621CBD5B" w:rsidR="6A94DE5A">
        <w:rPr>
          <w:rFonts w:ascii="Calibri" w:hAnsi="Calibri" w:eastAsia="Calibri" w:cs="Calibri"/>
          <w:b w:val="1"/>
          <w:bCs w:val="1"/>
          <w:i w:val="0"/>
          <w:iCs w:val="0"/>
          <w:caps w:val="0"/>
          <w:smallCaps w:val="0"/>
          <w:noProof w:val="0"/>
          <w:color w:val="auto"/>
          <w:sz w:val="24"/>
          <w:szCs w:val="24"/>
          <w:lang w:val="en-US"/>
        </w:rPr>
        <w:t>LD 1789</w:t>
      </w:r>
      <w:r w:rsidRPr="621CBD5B" w:rsidR="6A94DE5A">
        <w:rPr>
          <w:rFonts w:ascii="Calibri" w:hAnsi="Calibri" w:eastAsia="Calibri" w:cs="Calibri"/>
          <w:b w:val="0"/>
          <w:bCs w:val="0"/>
          <w:i w:val="0"/>
          <w:iCs w:val="0"/>
          <w:caps w:val="0"/>
          <w:smallCaps w:val="0"/>
          <w:noProof w:val="0"/>
          <w:color w:val="auto"/>
          <w:sz w:val="24"/>
          <w:szCs w:val="24"/>
          <w:lang w:val="en-US"/>
        </w:rPr>
        <w:t xml:space="preserve"> allows candidates to sit for the CPA Exam with 120 credit hours, effective Sept. 24. Read the final bill </w:t>
      </w:r>
      <w:hyperlink r:id="Rb70357181ab3415f">
        <w:r w:rsidRPr="621CBD5B" w:rsidR="6A94DE5A">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here</w:t>
        </w:r>
      </w:hyperlink>
      <w:r w:rsidRPr="621CBD5B" w:rsidR="6A94DE5A">
        <w:rPr>
          <w:rFonts w:ascii="Calibri" w:hAnsi="Calibri" w:eastAsia="Calibri" w:cs="Calibri"/>
          <w:b w:val="0"/>
          <w:bCs w:val="0"/>
          <w:i w:val="0"/>
          <w:iCs w:val="0"/>
          <w:caps w:val="0"/>
          <w:smallCaps w:val="0"/>
          <w:noProof w:val="0"/>
          <w:color w:val="auto"/>
          <w:sz w:val="24"/>
          <w:szCs w:val="24"/>
          <w:lang w:val="en-US"/>
        </w:rPr>
        <w:t>.</w:t>
      </w:r>
      <w:r w:rsidRPr="621CBD5B" w:rsidR="6A94DE5A">
        <w:rPr>
          <w:rFonts w:ascii="Calibri" w:hAnsi="Calibri" w:eastAsia="Calibri" w:cs="Calibri"/>
          <w:b w:val="1"/>
          <w:bCs w:val="1"/>
          <w:i w:val="0"/>
          <w:iCs w:val="0"/>
          <w:caps w:val="0"/>
          <w:smallCaps w:val="0"/>
          <w:noProof w:val="0"/>
          <w:color w:val="auto"/>
          <w:sz w:val="24"/>
          <w:szCs w:val="24"/>
          <w:lang w:val="en-US"/>
        </w:rPr>
        <w:t xml:space="preserve"> </w:t>
      </w:r>
    </w:p>
    <w:p w:rsidR="6A94DE5A" w:rsidP="621CBD5B" w:rsidRDefault="6A94DE5A" w14:paraId="1E195826" w14:textId="01C3C0FC">
      <w:pPr>
        <w:shd w:val="clear" w:color="auto" w:fill="FFFFFF" w:themeFill="background1"/>
        <w:spacing w:before="150" w:beforeAutospacing="off" w:after="150" w:afterAutospacing="off" w:line="360" w:lineRule="auto"/>
        <w:jc w:val="left"/>
        <w:rPr>
          <w:rFonts w:ascii="Calibri" w:hAnsi="Calibri" w:eastAsia="Calibri" w:cs="Calibri"/>
          <w:b w:val="0"/>
          <w:bCs w:val="0"/>
          <w:i w:val="0"/>
          <w:iCs w:val="0"/>
          <w:caps w:val="0"/>
          <w:smallCaps w:val="0"/>
          <w:noProof w:val="0"/>
          <w:color w:val="auto"/>
          <w:sz w:val="24"/>
          <w:szCs w:val="24"/>
          <w:lang w:val="en-US"/>
        </w:rPr>
      </w:pPr>
      <w:r w:rsidRPr="621CBD5B" w:rsidR="6A94DE5A">
        <w:rPr>
          <w:rFonts w:ascii="Calibri" w:hAnsi="Calibri" w:eastAsia="Calibri" w:cs="Calibri"/>
          <w:b w:val="1"/>
          <w:bCs w:val="1"/>
          <w:i w:val="0"/>
          <w:iCs w:val="0"/>
          <w:caps w:val="0"/>
          <w:smallCaps w:val="0"/>
          <w:noProof w:val="0"/>
          <w:color w:val="auto"/>
          <w:sz w:val="24"/>
          <w:szCs w:val="24"/>
          <w:lang w:val="en-US"/>
        </w:rPr>
        <w:t>Rule 801: Apportionment</w:t>
      </w:r>
      <w:r>
        <w:br/>
      </w:r>
      <w:r w:rsidRPr="621CBD5B" w:rsidR="6A94DE5A">
        <w:rPr>
          <w:rFonts w:ascii="Calibri" w:hAnsi="Calibri" w:eastAsia="Calibri" w:cs="Calibri"/>
          <w:b w:val="0"/>
          <w:bCs w:val="0"/>
          <w:i w:val="0"/>
          <w:iCs w:val="0"/>
          <w:caps w:val="0"/>
          <w:smallCaps w:val="0"/>
          <w:noProof w:val="0"/>
          <w:color w:val="auto"/>
          <w:sz w:val="24"/>
          <w:szCs w:val="24"/>
          <w:lang w:val="en-US"/>
        </w:rPr>
        <w:t xml:space="preserve">Maine Revenue Services (MRS) has removed sourcing language from its apportionment rule after tax organizations said it would </w:t>
      </w:r>
      <w:r w:rsidRPr="621CBD5B" w:rsidR="6A94DE5A">
        <w:rPr>
          <w:rFonts w:ascii="Calibri" w:hAnsi="Calibri" w:eastAsia="Calibri" w:cs="Calibri"/>
          <w:b w:val="0"/>
          <w:bCs w:val="0"/>
          <w:i w:val="0"/>
          <w:iCs w:val="0"/>
          <w:caps w:val="0"/>
          <w:smallCaps w:val="0"/>
          <w:noProof w:val="0"/>
          <w:color w:val="auto"/>
          <w:sz w:val="24"/>
          <w:szCs w:val="24"/>
          <w:lang w:val="en-US"/>
        </w:rPr>
        <w:t>constitute</w:t>
      </w:r>
      <w:r w:rsidRPr="621CBD5B" w:rsidR="6A94DE5A">
        <w:rPr>
          <w:rFonts w:ascii="Calibri" w:hAnsi="Calibri" w:eastAsia="Calibri" w:cs="Calibri"/>
          <w:b w:val="0"/>
          <w:bCs w:val="0"/>
          <w:i w:val="0"/>
          <w:iCs w:val="0"/>
          <w:caps w:val="0"/>
          <w:smallCaps w:val="0"/>
          <w:noProof w:val="0"/>
          <w:color w:val="auto"/>
          <w:sz w:val="24"/>
          <w:szCs w:val="24"/>
          <w:lang w:val="en-US"/>
        </w:rPr>
        <w:t xml:space="preserve"> a substantive change, create </w:t>
      </w:r>
      <w:r w:rsidRPr="621CBD5B" w:rsidR="6A94DE5A">
        <w:rPr>
          <w:rFonts w:ascii="Calibri" w:hAnsi="Calibri" w:eastAsia="Calibri" w:cs="Calibri"/>
          <w:b w:val="0"/>
          <w:bCs w:val="0"/>
          <w:i w:val="0"/>
          <w:iCs w:val="0"/>
          <w:caps w:val="0"/>
          <w:smallCaps w:val="0"/>
          <w:noProof w:val="0"/>
          <w:color w:val="auto"/>
          <w:sz w:val="24"/>
          <w:szCs w:val="24"/>
          <w:lang w:val="en-US"/>
        </w:rPr>
        <w:t>confusion</w:t>
      </w:r>
      <w:r w:rsidRPr="621CBD5B" w:rsidR="6A94DE5A">
        <w:rPr>
          <w:rFonts w:ascii="Calibri" w:hAnsi="Calibri" w:eastAsia="Calibri" w:cs="Calibri"/>
          <w:b w:val="0"/>
          <w:bCs w:val="0"/>
          <w:i w:val="0"/>
          <w:iCs w:val="0"/>
          <w:caps w:val="0"/>
          <w:smallCaps w:val="0"/>
          <w:noProof w:val="0"/>
          <w:color w:val="auto"/>
          <w:sz w:val="24"/>
          <w:szCs w:val="24"/>
          <w:lang w:val="en-US"/>
        </w:rPr>
        <w:t xml:space="preserve"> and significantly hinder compliance.</w:t>
      </w:r>
    </w:p>
    <w:p w:rsidR="6A94DE5A" w:rsidP="621CBD5B" w:rsidRDefault="6A94DE5A" w14:paraId="78EB197D" w14:textId="0099028D">
      <w:pPr>
        <w:shd w:val="clear" w:color="auto" w:fill="FFFFFF" w:themeFill="background1"/>
        <w:spacing w:before="150" w:beforeAutospacing="off" w:after="150" w:afterAutospacing="off" w:line="360" w:lineRule="auto"/>
        <w:jc w:val="left"/>
        <w:rPr>
          <w:rFonts w:ascii="Calibri" w:hAnsi="Calibri" w:eastAsia="Calibri" w:cs="Calibri"/>
          <w:b w:val="0"/>
          <w:bCs w:val="0"/>
          <w:i w:val="0"/>
          <w:iCs w:val="0"/>
          <w:caps w:val="0"/>
          <w:smallCaps w:val="0"/>
          <w:noProof w:val="0"/>
          <w:color w:val="auto"/>
          <w:sz w:val="24"/>
          <w:szCs w:val="24"/>
          <w:lang w:val="en-US"/>
        </w:rPr>
      </w:pPr>
      <w:r w:rsidRPr="621CBD5B" w:rsidR="6A94DE5A">
        <w:rPr>
          <w:rFonts w:ascii="Calibri" w:hAnsi="Calibri" w:eastAsia="Calibri" w:cs="Calibri"/>
          <w:b w:val="0"/>
          <w:bCs w:val="0"/>
          <w:i w:val="0"/>
          <w:iCs w:val="0"/>
          <w:caps w:val="0"/>
          <w:smallCaps w:val="0"/>
          <w:noProof w:val="0"/>
          <w:color w:val="auto"/>
          <w:sz w:val="24"/>
          <w:szCs w:val="24"/>
          <w:lang w:val="en-US"/>
        </w:rPr>
        <w:t xml:space="preserve">MRS adopted </w:t>
      </w:r>
      <w:hyperlink r:id="Rd95f353dcfb64fd9">
        <w:r w:rsidRPr="621CBD5B" w:rsidR="6A94DE5A">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amendments to Rule 801</w:t>
        </w:r>
      </w:hyperlink>
      <w:r w:rsidRPr="621CBD5B" w:rsidR="6A94DE5A">
        <w:rPr>
          <w:rFonts w:ascii="Calibri" w:hAnsi="Calibri" w:eastAsia="Calibri" w:cs="Calibri"/>
          <w:b w:val="0"/>
          <w:bCs w:val="0"/>
          <w:i w:val="0"/>
          <w:iCs w:val="0"/>
          <w:caps w:val="0"/>
          <w:smallCaps w:val="0"/>
          <w:noProof w:val="0"/>
          <w:color w:val="auto"/>
          <w:sz w:val="24"/>
          <w:szCs w:val="24"/>
          <w:lang w:val="en-US"/>
        </w:rPr>
        <w:t xml:space="preserve"> that clarify how receipts from the performance of services are sourced for corporate income tax purposes. The amended rule became effective June 25. The MECPA submitted comments in opposition to proposed amendments to Rule 801 earlier this year. We believe changes of this </w:t>
      </w:r>
      <w:r w:rsidRPr="621CBD5B" w:rsidR="6A94DE5A">
        <w:rPr>
          <w:rFonts w:ascii="Calibri" w:hAnsi="Calibri" w:eastAsia="Calibri" w:cs="Calibri"/>
          <w:b w:val="0"/>
          <w:bCs w:val="0"/>
          <w:i w:val="0"/>
          <w:iCs w:val="0"/>
          <w:caps w:val="0"/>
          <w:smallCaps w:val="0"/>
          <w:noProof w:val="0"/>
          <w:color w:val="auto"/>
          <w:sz w:val="24"/>
          <w:szCs w:val="24"/>
          <w:lang w:val="en-US"/>
        </w:rPr>
        <w:t>magnitude</w:t>
      </w:r>
      <w:r w:rsidRPr="621CBD5B" w:rsidR="6A94DE5A">
        <w:rPr>
          <w:rFonts w:ascii="Calibri" w:hAnsi="Calibri" w:eastAsia="Calibri" w:cs="Calibri"/>
          <w:b w:val="0"/>
          <w:bCs w:val="0"/>
          <w:i w:val="0"/>
          <w:iCs w:val="0"/>
          <w:caps w:val="0"/>
          <w:smallCaps w:val="0"/>
          <w:noProof w:val="0"/>
          <w:color w:val="auto"/>
          <w:sz w:val="24"/>
          <w:szCs w:val="24"/>
          <w:lang w:val="en-US"/>
        </w:rPr>
        <w:t xml:space="preserve"> should be implemented via legislation and not as routine technical changes. </w:t>
      </w:r>
    </w:p>
    <w:p w:rsidR="6A94DE5A" w:rsidP="621CBD5B" w:rsidRDefault="6A94DE5A" w14:paraId="43A71534" w14:textId="1ED98971">
      <w:pPr>
        <w:shd w:val="clear" w:color="auto" w:fill="FFFFFF" w:themeFill="background1"/>
        <w:spacing w:before="150" w:beforeAutospacing="off" w:after="150" w:afterAutospacing="off" w:line="360" w:lineRule="auto"/>
        <w:jc w:val="left"/>
        <w:rPr>
          <w:rFonts w:ascii="Calibri" w:hAnsi="Calibri" w:eastAsia="Calibri" w:cs="Calibri"/>
          <w:b w:val="0"/>
          <w:bCs w:val="0"/>
          <w:i w:val="0"/>
          <w:iCs w:val="0"/>
          <w:caps w:val="0"/>
          <w:smallCaps w:val="0"/>
          <w:noProof w:val="0"/>
          <w:color w:val="auto"/>
          <w:sz w:val="24"/>
          <w:szCs w:val="24"/>
          <w:lang w:val="en-US"/>
        </w:rPr>
      </w:pPr>
      <w:r w:rsidRPr="621CBD5B" w:rsidR="6A94DE5A">
        <w:rPr>
          <w:rFonts w:ascii="Calibri" w:hAnsi="Calibri" w:eastAsia="Calibri" w:cs="Calibri"/>
          <w:b w:val="0"/>
          <w:bCs w:val="0"/>
          <w:i w:val="0"/>
          <w:iCs w:val="0"/>
          <w:caps w:val="0"/>
          <w:smallCaps w:val="0"/>
          <w:noProof w:val="0"/>
          <w:color w:val="auto"/>
          <w:sz w:val="24"/>
          <w:szCs w:val="24"/>
          <w:lang w:val="en-US"/>
        </w:rPr>
        <w:t xml:space="preserve">MRS rejected most of comments, including those involving lack of authority, retroactivity, compliance burden of having to access third-party records, etc. </w:t>
      </w:r>
      <w:r w:rsidRPr="621CBD5B" w:rsidR="6A94DE5A">
        <w:rPr>
          <w:rFonts w:ascii="Calibri" w:hAnsi="Calibri" w:eastAsia="Calibri" w:cs="Calibri"/>
          <w:b w:val="0"/>
          <w:bCs w:val="0"/>
          <w:i w:val="0"/>
          <w:iCs w:val="0"/>
          <w:caps w:val="0"/>
          <w:smallCaps w:val="0"/>
          <w:noProof w:val="0"/>
          <w:color w:val="auto"/>
          <w:sz w:val="24"/>
          <w:szCs w:val="24"/>
          <w:lang w:val="en-US"/>
        </w:rPr>
        <w:t>We're</w:t>
      </w:r>
      <w:r w:rsidRPr="621CBD5B" w:rsidR="6A94DE5A">
        <w:rPr>
          <w:rFonts w:ascii="Calibri" w:hAnsi="Calibri" w:eastAsia="Calibri" w:cs="Calibri"/>
          <w:b w:val="0"/>
          <w:bCs w:val="0"/>
          <w:i w:val="0"/>
          <w:iCs w:val="0"/>
          <w:caps w:val="0"/>
          <w:smallCaps w:val="0"/>
          <w:noProof w:val="0"/>
          <w:color w:val="auto"/>
          <w:sz w:val="24"/>
          <w:szCs w:val="24"/>
          <w:lang w:val="en-US"/>
        </w:rPr>
        <w:t xml:space="preserve"> pleased that our comments resulted in one significant wording change: Instead of “that is, where the services are acquired or experienced” is now “state where the services are received." This change is important because the phrase “acquired or experienced” is vague, </w:t>
      </w:r>
      <w:r w:rsidRPr="621CBD5B" w:rsidR="6A94DE5A">
        <w:rPr>
          <w:rFonts w:ascii="Calibri" w:hAnsi="Calibri" w:eastAsia="Calibri" w:cs="Calibri"/>
          <w:b w:val="0"/>
          <w:bCs w:val="0"/>
          <w:i w:val="0"/>
          <w:iCs w:val="0"/>
          <w:caps w:val="0"/>
          <w:smallCaps w:val="0"/>
          <w:noProof w:val="0"/>
          <w:color w:val="auto"/>
          <w:sz w:val="24"/>
          <w:szCs w:val="24"/>
          <w:lang w:val="en-US"/>
        </w:rPr>
        <w:t>confusing</w:t>
      </w:r>
      <w:r w:rsidRPr="621CBD5B" w:rsidR="6A94DE5A">
        <w:rPr>
          <w:rFonts w:ascii="Calibri" w:hAnsi="Calibri" w:eastAsia="Calibri" w:cs="Calibri"/>
          <w:b w:val="0"/>
          <w:bCs w:val="0"/>
          <w:i w:val="0"/>
          <w:iCs w:val="0"/>
          <w:caps w:val="0"/>
          <w:smallCaps w:val="0"/>
          <w:noProof w:val="0"/>
          <w:color w:val="auto"/>
          <w:sz w:val="24"/>
          <w:szCs w:val="24"/>
          <w:lang w:val="en-US"/>
        </w:rPr>
        <w:t xml:space="preserve"> and not used by another state – making Maine tax compliance more difficult</w:t>
      </w:r>
      <w:r w:rsidRPr="621CBD5B" w:rsidR="6A94DE5A">
        <w:rPr>
          <w:rFonts w:ascii="Calibri" w:hAnsi="Calibri" w:eastAsia="Calibri" w:cs="Calibri"/>
          <w:b w:val="0"/>
          <w:bCs w:val="0"/>
          <w:i w:val="0"/>
          <w:iCs w:val="0"/>
          <w:caps w:val="0"/>
          <w:smallCaps w:val="0"/>
          <w:noProof w:val="0"/>
          <w:color w:val="auto"/>
          <w:sz w:val="24"/>
          <w:szCs w:val="24"/>
          <w:lang w:val="en-US"/>
        </w:rPr>
        <w:t xml:space="preserve">.  </w:t>
      </w:r>
    </w:p>
    <w:p w:rsidR="6A94DE5A" w:rsidP="621CBD5B" w:rsidRDefault="6A94DE5A" w14:paraId="5AEEB964" w14:textId="55063D45">
      <w:pPr>
        <w:shd w:val="clear" w:color="auto" w:fill="FFFFFF" w:themeFill="background1"/>
        <w:spacing w:before="150" w:beforeAutospacing="off" w:after="150" w:afterAutospacing="off" w:line="360" w:lineRule="auto"/>
        <w:jc w:val="left"/>
        <w:rPr>
          <w:rFonts w:ascii="Calibri" w:hAnsi="Calibri" w:eastAsia="Calibri" w:cs="Calibri"/>
          <w:b w:val="0"/>
          <w:bCs w:val="0"/>
          <w:i w:val="0"/>
          <w:iCs w:val="0"/>
          <w:caps w:val="0"/>
          <w:smallCaps w:val="0"/>
          <w:noProof w:val="0"/>
          <w:color w:val="auto"/>
          <w:sz w:val="24"/>
          <w:szCs w:val="24"/>
          <w:lang w:val="en-US"/>
        </w:rPr>
      </w:pPr>
      <w:r w:rsidRPr="621CBD5B" w:rsidR="6A94DE5A">
        <w:rPr>
          <w:rFonts w:ascii="Calibri" w:hAnsi="Calibri" w:eastAsia="Calibri" w:cs="Calibri"/>
          <w:b w:val="0"/>
          <w:bCs w:val="0"/>
          <w:i w:val="0"/>
          <w:iCs w:val="0"/>
          <w:caps w:val="0"/>
          <w:smallCaps w:val="0"/>
          <w:noProof w:val="0"/>
          <w:color w:val="auto"/>
          <w:sz w:val="24"/>
          <w:szCs w:val="24"/>
          <w:lang w:val="en-US"/>
        </w:rPr>
        <w:t>With regard to</w:t>
      </w:r>
      <w:r w:rsidRPr="621CBD5B" w:rsidR="6A94DE5A">
        <w:rPr>
          <w:rFonts w:ascii="Calibri" w:hAnsi="Calibri" w:eastAsia="Calibri" w:cs="Calibri"/>
          <w:b w:val="0"/>
          <w:bCs w:val="0"/>
          <w:i w:val="0"/>
          <w:iCs w:val="0"/>
          <w:caps w:val="0"/>
          <w:smallCaps w:val="0"/>
          <w:noProof w:val="0"/>
          <w:color w:val="auto"/>
          <w:sz w:val="24"/>
          <w:szCs w:val="24"/>
          <w:lang w:val="en-US"/>
        </w:rPr>
        <w:t xml:space="preserve"> </w:t>
      </w:r>
      <w:r w:rsidRPr="621CBD5B" w:rsidR="6A94DE5A">
        <w:rPr>
          <w:rFonts w:ascii="Calibri" w:hAnsi="Calibri" w:eastAsia="Calibri" w:cs="Calibri"/>
          <w:b w:val="0"/>
          <w:bCs w:val="0"/>
          <w:i w:val="0"/>
          <w:iCs w:val="0"/>
          <w:caps w:val="0"/>
          <w:smallCaps w:val="0"/>
          <w:noProof w:val="0"/>
          <w:color w:val="auto"/>
          <w:sz w:val="24"/>
          <w:szCs w:val="24"/>
          <w:lang w:val="en-US"/>
        </w:rPr>
        <w:t>retroactivity,  MRS</w:t>
      </w:r>
      <w:r w:rsidRPr="621CBD5B" w:rsidR="6A94DE5A">
        <w:rPr>
          <w:rFonts w:ascii="Calibri" w:hAnsi="Calibri" w:eastAsia="Calibri" w:cs="Calibri"/>
          <w:b w:val="0"/>
          <w:bCs w:val="0"/>
          <w:i w:val="0"/>
          <w:iCs w:val="0"/>
          <w:caps w:val="0"/>
          <w:smallCaps w:val="0"/>
          <w:noProof w:val="0"/>
          <w:color w:val="auto"/>
          <w:sz w:val="24"/>
          <w:szCs w:val="24"/>
          <w:lang w:val="en-US"/>
        </w:rPr>
        <w:t xml:space="preserve"> states “MRS did not intend for the proposed provisions to apply retroactively, as retroactive application is not necessary for MRS enforcement of any of the proposed language in prior periods. The relevant provisions in the Proposed Rule reflect MRS’ historical interpretation of the statute …” This is a bit confusing, appearing that MRS </w:t>
      </w:r>
      <w:r w:rsidRPr="621CBD5B" w:rsidR="6A94DE5A">
        <w:rPr>
          <w:rFonts w:ascii="Calibri" w:hAnsi="Calibri" w:eastAsia="Calibri" w:cs="Calibri"/>
          <w:b w:val="0"/>
          <w:bCs w:val="0"/>
          <w:i w:val="0"/>
          <w:iCs w:val="0"/>
          <w:caps w:val="0"/>
          <w:smallCaps w:val="0"/>
          <w:noProof w:val="0"/>
          <w:color w:val="auto"/>
          <w:sz w:val="24"/>
          <w:szCs w:val="24"/>
          <w:lang w:val="en-US"/>
        </w:rPr>
        <w:t>didn’t</w:t>
      </w:r>
      <w:r w:rsidRPr="621CBD5B" w:rsidR="6A94DE5A">
        <w:rPr>
          <w:rFonts w:ascii="Calibri" w:hAnsi="Calibri" w:eastAsia="Calibri" w:cs="Calibri"/>
          <w:b w:val="0"/>
          <w:bCs w:val="0"/>
          <w:i w:val="0"/>
          <w:iCs w:val="0"/>
          <w:caps w:val="0"/>
          <w:smallCaps w:val="0"/>
          <w:noProof w:val="0"/>
          <w:color w:val="auto"/>
          <w:sz w:val="24"/>
          <w:szCs w:val="24"/>
          <w:lang w:val="en-US"/>
        </w:rPr>
        <w:t xml:space="preserve"> intend retroactivity, but their past interpretations of statute seem to imply that it will be retroactive. </w:t>
      </w:r>
    </w:p>
    <w:p w:rsidR="6A94DE5A" w:rsidP="621CBD5B" w:rsidRDefault="6A94DE5A" w14:paraId="6CEA7ADB" w14:textId="12CC20B4">
      <w:pPr>
        <w:shd w:val="clear" w:color="auto" w:fill="FFFFFF" w:themeFill="background1"/>
        <w:spacing w:before="150" w:beforeAutospacing="off" w:after="150" w:afterAutospacing="off" w:line="360" w:lineRule="auto"/>
        <w:jc w:val="left"/>
        <w:rPr>
          <w:rFonts w:ascii="Calibri" w:hAnsi="Calibri" w:eastAsia="Calibri" w:cs="Calibri"/>
          <w:b w:val="0"/>
          <w:bCs w:val="0"/>
          <w:i w:val="0"/>
          <w:iCs w:val="0"/>
          <w:caps w:val="0"/>
          <w:smallCaps w:val="0"/>
          <w:noProof w:val="0"/>
          <w:color w:val="auto"/>
          <w:sz w:val="24"/>
          <w:szCs w:val="24"/>
          <w:lang w:val="en-US"/>
        </w:rPr>
      </w:pPr>
      <w:r w:rsidRPr="621CBD5B" w:rsidR="6A94DE5A">
        <w:rPr>
          <w:rFonts w:ascii="Calibri" w:hAnsi="Calibri" w:eastAsia="Calibri" w:cs="Calibri"/>
          <w:b w:val="0"/>
          <w:bCs w:val="0"/>
          <w:i w:val="0"/>
          <w:iCs w:val="0"/>
          <w:caps w:val="0"/>
          <w:smallCaps w:val="0"/>
          <w:noProof w:val="0"/>
          <w:color w:val="auto"/>
          <w:sz w:val="24"/>
          <w:szCs w:val="24"/>
          <w:lang w:val="en-US"/>
        </w:rPr>
        <w:t>“All in all, the elimination of the “acquired or experienced” language is a positive development</w:t>
      </w:r>
      <w:r w:rsidRPr="621CBD5B" w:rsidR="6A94DE5A">
        <w:rPr>
          <w:rFonts w:ascii="Calibri" w:hAnsi="Calibri" w:eastAsia="Calibri" w:cs="Calibri"/>
          <w:b w:val="0"/>
          <w:bCs w:val="0"/>
          <w:i w:val="0"/>
          <w:iCs w:val="0"/>
          <w:caps w:val="0"/>
          <w:smallCaps w:val="0"/>
          <w:noProof w:val="0"/>
          <w:color w:val="auto"/>
          <w:sz w:val="24"/>
          <w:szCs w:val="24"/>
          <w:lang w:val="en-US"/>
        </w:rPr>
        <w:t xml:space="preserve">.  </w:t>
      </w:r>
      <w:r w:rsidRPr="621CBD5B" w:rsidR="6A94DE5A">
        <w:rPr>
          <w:rFonts w:ascii="Calibri" w:hAnsi="Calibri" w:eastAsia="Calibri" w:cs="Calibri"/>
          <w:b w:val="0"/>
          <w:bCs w:val="0"/>
          <w:i w:val="0"/>
          <w:iCs w:val="0"/>
          <w:caps w:val="0"/>
          <w:smallCaps w:val="0"/>
          <w:noProof w:val="0"/>
          <w:color w:val="auto"/>
          <w:sz w:val="24"/>
          <w:szCs w:val="24"/>
          <w:lang w:val="en-US"/>
        </w:rPr>
        <w:t>It is not a home run given the rejection of the other comments, but the rule amendment is now better than it was before MECPA commented.” Jon Block, who heads our advocacy team at Pierce Atwood.</w:t>
      </w:r>
      <w:r>
        <w:br/>
      </w:r>
      <w:r>
        <w:br/>
      </w:r>
      <w:r w:rsidRPr="621CBD5B" w:rsidR="6A94DE5A">
        <w:rPr>
          <w:rFonts w:ascii="Calibri" w:hAnsi="Calibri" w:eastAsia="Calibri" w:cs="Calibri"/>
          <w:b w:val="0"/>
          <w:bCs w:val="0"/>
          <w:i w:val="0"/>
          <w:iCs w:val="0"/>
          <w:caps w:val="0"/>
          <w:smallCaps w:val="0"/>
          <w:noProof w:val="0"/>
          <w:color w:val="auto"/>
          <w:sz w:val="24"/>
          <w:szCs w:val="24"/>
          <w:lang w:val="en-US"/>
        </w:rPr>
        <w:t xml:space="preserve">It's important for us to understand how this </w:t>
      </w:r>
      <w:r w:rsidRPr="621CBD5B" w:rsidR="6A94DE5A">
        <w:rPr>
          <w:rFonts w:ascii="Calibri" w:hAnsi="Calibri" w:eastAsia="Calibri" w:cs="Calibri"/>
          <w:b w:val="0"/>
          <w:bCs w:val="0"/>
          <w:i w:val="0"/>
          <w:iCs w:val="0"/>
          <w:caps w:val="0"/>
          <w:smallCaps w:val="0"/>
          <w:noProof w:val="0"/>
          <w:color w:val="auto"/>
          <w:sz w:val="24"/>
          <w:szCs w:val="24"/>
          <w:lang w:val="en-US"/>
        </w:rPr>
        <w:t>impacts</w:t>
      </w:r>
      <w:r w:rsidRPr="621CBD5B" w:rsidR="6A94DE5A">
        <w:rPr>
          <w:rFonts w:ascii="Calibri" w:hAnsi="Calibri" w:eastAsia="Calibri" w:cs="Calibri"/>
          <w:b w:val="0"/>
          <w:bCs w:val="0"/>
          <w:i w:val="0"/>
          <w:iCs w:val="0"/>
          <w:caps w:val="0"/>
          <w:smallCaps w:val="0"/>
          <w:noProof w:val="0"/>
          <w:color w:val="auto"/>
          <w:sz w:val="24"/>
          <w:szCs w:val="24"/>
          <w:lang w:val="en-US"/>
        </w:rPr>
        <w:t xml:space="preserve"> you and your clients, and your experiences will </w:t>
      </w:r>
      <w:r w:rsidRPr="621CBD5B" w:rsidR="6A94DE5A">
        <w:rPr>
          <w:rFonts w:ascii="Calibri" w:hAnsi="Calibri" w:eastAsia="Calibri" w:cs="Calibri"/>
          <w:b w:val="0"/>
          <w:bCs w:val="0"/>
          <w:i w:val="0"/>
          <w:iCs w:val="0"/>
          <w:caps w:val="0"/>
          <w:smallCaps w:val="0"/>
          <w:noProof w:val="0"/>
          <w:color w:val="auto"/>
          <w:sz w:val="24"/>
          <w:szCs w:val="24"/>
          <w:lang w:val="en-US"/>
        </w:rPr>
        <w:t>inform</w:t>
      </w:r>
      <w:r w:rsidRPr="621CBD5B" w:rsidR="6A94DE5A">
        <w:rPr>
          <w:rFonts w:ascii="Calibri" w:hAnsi="Calibri" w:eastAsia="Calibri" w:cs="Calibri"/>
          <w:b w:val="0"/>
          <w:bCs w:val="0"/>
          <w:i w:val="0"/>
          <w:iCs w:val="0"/>
          <w:caps w:val="0"/>
          <w:smallCaps w:val="0"/>
          <w:noProof w:val="0"/>
          <w:color w:val="auto"/>
          <w:sz w:val="24"/>
          <w:szCs w:val="24"/>
          <w:lang w:val="en-US"/>
        </w:rPr>
        <w:t xml:space="preserve"> our next steps in advocating around this issue. </w:t>
      </w:r>
      <w:r w:rsidRPr="621CBD5B" w:rsidR="6A94DE5A">
        <w:rPr>
          <w:rFonts w:ascii="Calibri" w:hAnsi="Calibri" w:eastAsia="Calibri" w:cs="Calibri"/>
          <w:b w:val="0"/>
          <w:bCs w:val="0"/>
          <w:i w:val="0"/>
          <w:iCs w:val="0"/>
          <w:caps w:val="0"/>
          <w:smallCaps w:val="0"/>
          <w:noProof w:val="0"/>
          <w:color w:val="auto"/>
          <w:sz w:val="24"/>
          <w:szCs w:val="24"/>
          <w:lang w:val="en-US"/>
        </w:rPr>
        <w:t>So</w:t>
      </w:r>
      <w:r w:rsidRPr="621CBD5B" w:rsidR="6A94DE5A">
        <w:rPr>
          <w:rFonts w:ascii="Calibri" w:hAnsi="Calibri" w:eastAsia="Calibri" w:cs="Calibri"/>
          <w:b w:val="0"/>
          <w:bCs w:val="0"/>
          <w:i w:val="0"/>
          <w:iCs w:val="0"/>
          <w:caps w:val="0"/>
          <w:smallCaps w:val="0"/>
          <w:noProof w:val="0"/>
          <w:color w:val="auto"/>
          <w:sz w:val="24"/>
          <w:szCs w:val="24"/>
          <w:lang w:val="en-US"/>
        </w:rPr>
        <w:t xml:space="preserve"> as you begin to work with Rule 801, please share </w:t>
      </w:r>
      <w:r w:rsidRPr="621CBD5B" w:rsidR="6A94DE5A">
        <w:rPr>
          <w:rFonts w:ascii="Calibri" w:hAnsi="Calibri" w:eastAsia="Calibri" w:cs="Calibri"/>
          <w:b w:val="0"/>
          <w:bCs w:val="0"/>
          <w:i w:val="0"/>
          <w:iCs w:val="0"/>
          <w:caps w:val="0"/>
          <w:smallCaps w:val="0"/>
          <w:noProof w:val="0"/>
          <w:color w:val="auto"/>
          <w:sz w:val="24"/>
          <w:szCs w:val="24"/>
          <w:lang w:val="en-US"/>
        </w:rPr>
        <w:t>thoughts</w:t>
      </w:r>
      <w:r w:rsidRPr="621CBD5B" w:rsidR="6A94DE5A">
        <w:rPr>
          <w:rFonts w:ascii="Calibri" w:hAnsi="Calibri" w:eastAsia="Calibri" w:cs="Calibri"/>
          <w:b w:val="0"/>
          <w:bCs w:val="0"/>
          <w:i w:val="0"/>
          <w:iCs w:val="0"/>
          <w:caps w:val="0"/>
          <w:smallCaps w:val="0"/>
          <w:noProof w:val="0"/>
          <w:color w:val="auto"/>
          <w:sz w:val="24"/>
          <w:szCs w:val="24"/>
          <w:lang w:val="en-US"/>
        </w:rPr>
        <w:t xml:space="preserve"> and experiences. </w:t>
      </w:r>
      <w:r w:rsidRPr="621CBD5B" w:rsidR="6A94DE5A">
        <w:rPr>
          <w:rFonts w:ascii="Calibri" w:hAnsi="Calibri" w:eastAsia="Calibri" w:cs="Calibri"/>
          <w:b w:val="0"/>
          <w:bCs w:val="0"/>
          <w:i w:val="0"/>
          <w:iCs w:val="0"/>
          <w:caps w:val="0"/>
          <w:smallCaps w:val="0"/>
          <w:noProof w:val="0"/>
          <w:color w:val="auto"/>
          <w:sz w:val="24"/>
          <w:szCs w:val="24"/>
          <w:lang w:val="en-US"/>
        </w:rPr>
        <w:t>The MECPA will monitor its application and consider proposing legislation as needed.</w:t>
      </w:r>
    </w:p>
    <w:p w:rsidR="621CBD5B" w:rsidP="621CBD5B" w:rsidRDefault="621CBD5B" w14:paraId="20FDF955" w14:textId="3E60057E">
      <w:pPr>
        <w:spacing w:before="240" w:after="240"/>
        <w:jc w:val="center"/>
        <w:rPr>
          <w:rFonts w:ascii="Helvetica" w:hAnsi="Helvetica" w:eastAsia="Helvetica" w:cs="Helvetica"/>
          <w:b w:val="0"/>
          <w:bCs w:val="0"/>
          <w:sz w:val="27"/>
          <w:szCs w:val="27"/>
          <w:u w:val="none"/>
        </w:rPr>
      </w:pPr>
    </w:p>
    <w:p w:rsidR="356DD476" w:rsidP="2E6A9B79" w:rsidRDefault="356DD476" w14:paraId="792BEA95" w14:textId="2A920E58">
      <w:pPr>
        <w:spacing w:before="240" w:after="240"/>
        <w:jc w:val="center"/>
        <w:rPr>
          <w:rFonts w:ascii="Helvetica" w:hAnsi="Helvetica" w:eastAsia="Helvetica" w:cs="Helvetica"/>
          <w:b w:val="1"/>
          <w:bCs w:val="1"/>
          <w:sz w:val="27"/>
          <w:szCs w:val="27"/>
          <w:u w:val="single"/>
        </w:rPr>
      </w:pPr>
      <w:r w:rsidRPr="621CBD5B" w:rsidR="356DD476">
        <w:rPr>
          <w:rFonts w:ascii="Helvetica" w:hAnsi="Helvetica" w:eastAsia="Helvetica" w:cs="Helvetica"/>
          <w:b w:val="1"/>
          <w:bCs w:val="1"/>
          <w:sz w:val="27"/>
          <w:szCs w:val="27"/>
          <w:u w:val="single"/>
        </w:rPr>
        <w:t>LEGISLATIVE UPDATE- JUNE 16, 202</w:t>
      </w:r>
      <w:r w:rsidRPr="621CBD5B" w:rsidR="4FB51C5F">
        <w:rPr>
          <w:rFonts w:ascii="Helvetica" w:hAnsi="Helvetica" w:eastAsia="Helvetica" w:cs="Helvetica"/>
          <w:b w:val="1"/>
          <w:bCs w:val="1"/>
          <w:sz w:val="27"/>
          <w:szCs w:val="27"/>
          <w:u w:val="single"/>
        </w:rPr>
        <w:t>5</w:t>
      </w:r>
    </w:p>
    <w:p w:rsidR="356DD476" w:rsidP="2E6A9B79" w:rsidRDefault="356DD476" w14:paraId="6A23124D" w14:textId="7D1E69AF">
      <w:pPr>
        <w:shd w:val="clear" w:color="auto" w:fill="FFFFFF" w:themeFill="background1"/>
        <w:spacing w:before="150" w:beforeAutospacing="off" w:after="150" w:afterAutospacing="off" w:line="360" w:lineRule="auto"/>
        <w:jc w:val="left"/>
        <w:rPr>
          <w:rFonts w:ascii="Helvetica" w:hAnsi="Helvetica" w:eastAsia="Helvetica" w:cs="Helvetica"/>
          <w:b w:val="1"/>
          <w:bCs w:val="1"/>
          <w:i w:val="0"/>
          <w:iCs w:val="0"/>
          <w:caps w:val="0"/>
          <w:smallCaps w:val="0"/>
          <w:noProof w:val="0"/>
          <w:color w:val="auto"/>
          <w:sz w:val="22"/>
          <w:szCs w:val="22"/>
          <w:lang w:val="en-US"/>
        </w:rPr>
      </w:pPr>
      <w:r w:rsidRPr="2E6A9B79" w:rsidR="356DD476">
        <w:rPr>
          <w:rFonts w:ascii="Helvetica" w:hAnsi="Helvetica" w:eastAsia="Helvetica" w:cs="Helvetica"/>
          <w:b w:val="0"/>
          <w:bCs w:val="0"/>
          <w:i w:val="0"/>
          <w:iCs w:val="0"/>
          <w:caps w:val="0"/>
          <w:smallCaps w:val="0"/>
          <w:noProof w:val="0"/>
          <w:color w:val="auto"/>
          <w:sz w:val="22"/>
          <w:szCs w:val="22"/>
          <w:lang w:val="en-US"/>
        </w:rPr>
        <w:t xml:space="preserve">Woohoo! CPAs to-be can now apply to take the CPA Exam in Maine with 120 credit hours. </w:t>
      </w:r>
      <w:r w:rsidRPr="2E6A9B79" w:rsidR="356DD476">
        <w:rPr>
          <w:rFonts w:ascii="Helvetica" w:hAnsi="Helvetica" w:eastAsia="Helvetica" w:cs="Helvetica"/>
          <w:b w:val="1"/>
          <w:bCs w:val="1"/>
          <w:i w:val="0"/>
          <w:iCs w:val="0"/>
          <w:caps w:val="0"/>
          <w:smallCaps w:val="0"/>
          <w:noProof w:val="0"/>
          <w:color w:val="auto"/>
          <w:sz w:val="22"/>
          <w:szCs w:val="22"/>
          <w:lang w:val="en-US"/>
        </w:rPr>
        <w:t>Our advocacy efforts worked!</w:t>
      </w:r>
    </w:p>
    <w:p w:rsidR="356DD476" w:rsidP="2E6A9B79" w:rsidRDefault="356DD476" w14:paraId="4DA82AEA" w14:textId="3D61D27E">
      <w:pPr>
        <w:shd w:val="clear" w:color="auto" w:fill="FFFFFF" w:themeFill="background1"/>
        <w:spacing w:before="150" w:beforeAutospacing="off" w:after="150" w:afterAutospacing="off" w:line="360" w:lineRule="auto"/>
        <w:jc w:val="left"/>
        <w:rPr>
          <w:rFonts w:ascii="Helvetica" w:hAnsi="Helvetica" w:eastAsia="Helvetica" w:cs="Helvetica"/>
          <w:b w:val="0"/>
          <w:bCs w:val="0"/>
          <w:i w:val="0"/>
          <w:iCs w:val="0"/>
          <w:caps w:val="0"/>
          <w:smallCaps w:val="0"/>
          <w:noProof w:val="0"/>
          <w:color w:val="auto"/>
          <w:sz w:val="22"/>
          <w:szCs w:val="22"/>
          <w:lang w:val="en-US"/>
        </w:rPr>
      </w:pPr>
      <w:r w:rsidRPr="2E6A9B79" w:rsidR="356DD476">
        <w:rPr>
          <w:rFonts w:ascii="Helvetica" w:hAnsi="Helvetica" w:eastAsia="Helvetica" w:cs="Helvetica"/>
          <w:b w:val="0"/>
          <w:bCs w:val="0"/>
          <w:i w:val="0"/>
          <w:iCs w:val="0"/>
          <w:caps w:val="0"/>
          <w:smallCaps w:val="0"/>
          <w:noProof w:val="0"/>
          <w:color w:val="auto"/>
          <w:sz w:val="22"/>
          <w:szCs w:val="22"/>
          <w:lang w:val="en-US"/>
        </w:rPr>
        <w:t xml:space="preserve">A legal interpretation of the Maine’s Board of Accountancy’s statutes made last year left candidates needing to earn 150 credit hours to sit for the Exam. Passage of </w:t>
      </w:r>
      <w:hyperlink r:id="R33baa557384344fb">
        <w:r w:rsidRPr="2E6A9B79" w:rsidR="356DD476">
          <w:rPr>
            <w:rStyle w:val="Hyperlink"/>
            <w:rFonts w:ascii="Helvetica" w:hAnsi="Helvetica" w:eastAsia="Helvetica" w:cs="Helvetica"/>
            <w:b w:val="1"/>
            <w:bCs w:val="1"/>
            <w:i w:val="0"/>
            <w:iCs w:val="0"/>
            <w:caps w:val="0"/>
            <w:smallCaps w:val="0"/>
            <w:strike w:val="0"/>
            <w:dstrike w:val="0"/>
            <w:noProof w:val="0"/>
            <w:color w:val="auto"/>
            <w:sz w:val="22"/>
            <w:szCs w:val="22"/>
            <w:u w:val="single"/>
            <w:lang w:val="en-US"/>
          </w:rPr>
          <w:t>LD 1789</w:t>
        </w:r>
      </w:hyperlink>
      <w:r w:rsidRPr="2E6A9B79" w:rsidR="356DD476">
        <w:rPr>
          <w:rFonts w:ascii="Helvetica" w:hAnsi="Helvetica" w:eastAsia="Helvetica" w:cs="Helvetica"/>
          <w:b w:val="0"/>
          <w:bCs w:val="0"/>
          <w:i w:val="0"/>
          <w:iCs w:val="0"/>
          <w:caps w:val="0"/>
          <w:smallCaps w:val="0"/>
          <w:noProof w:val="0"/>
          <w:color w:val="auto"/>
          <w:sz w:val="22"/>
          <w:szCs w:val="22"/>
          <w:lang w:val="en-US"/>
        </w:rPr>
        <w:t>, introduced by the MECPA, means that Maine statute now allows Exam candidates to apply to take the exam with 120 credit hours.</w:t>
      </w:r>
    </w:p>
    <w:p w:rsidR="525DCEAB" w:rsidP="786E60DD" w:rsidRDefault="525DCEAB" w14:paraId="57B19432" w14:textId="1B00DC0A">
      <w:pPr>
        <w:spacing w:before="240" w:after="240"/>
        <w:jc w:val="center"/>
        <w:rPr>
          <w:rFonts w:ascii="Helvetica" w:hAnsi="Helvetica" w:eastAsia="Helvetica" w:cs="Helvetica"/>
          <w:b w:val="1"/>
          <w:bCs w:val="1"/>
          <w:sz w:val="27"/>
          <w:szCs w:val="27"/>
          <w:u w:val="single"/>
        </w:rPr>
      </w:pPr>
      <w:r w:rsidRPr="2E6A9B79" w:rsidR="525DCEAB">
        <w:rPr>
          <w:rFonts w:ascii="Helvetica" w:hAnsi="Helvetica" w:eastAsia="Helvetica" w:cs="Helvetica"/>
          <w:b w:val="1"/>
          <w:bCs w:val="1"/>
          <w:sz w:val="27"/>
          <w:szCs w:val="27"/>
          <w:u w:val="single"/>
        </w:rPr>
        <w:t>LEGISLATIVE UPD</w:t>
      </w:r>
      <w:r w:rsidRPr="2E6A9B79" w:rsidR="65AE3E53">
        <w:rPr>
          <w:rFonts w:ascii="Helvetica" w:hAnsi="Helvetica" w:eastAsia="Helvetica" w:cs="Helvetica"/>
          <w:b w:val="1"/>
          <w:bCs w:val="1"/>
          <w:sz w:val="27"/>
          <w:szCs w:val="27"/>
          <w:u w:val="single"/>
        </w:rPr>
        <w:t>A</w:t>
      </w:r>
      <w:r w:rsidRPr="2E6A9B79" w:rsidR="525DCEAB">
        <w:rPr>
          <w:rFonts w:ascii="Helvetica" w:hAnsi="Helvetica" w:eastAsia="Helvetica" w:cs="Helvetica"/>
          <w:b w:val="1"/>
          <w:bCs w:val="1"/>
          <w:sz w:val="27"/>
          <w:szCs w:val="27"/>
          <w:u w:val="single"/>
        </w:rPr>
        <w:t>TE- MAY 26, 2025</w:t>
      </w:r>
    </w:p>
    <w:p w:rsidR="525DCEAB" w:rsidP="786E60DD" w:rsidRDefault="525DCEAB" w14:paraId="484573FC" w14:textId="29C2ACA6">
      <w:pPr>
        <w:shd w:val="clear" w:color="auto" w:fill="FFFFFF" w:themeFill="background1"/>
        <w:spacing w:before="150" w:beforeAutospacing="off" w:after="150" w:afterAutospacing="off" w:line="360" w:lineRule="auto"/>
        <w:jc w:val="left"/>
        <w:rPr>
          <w:rFonts w:ascii="Calibri" w:hAnsi="Calibri" w:eastAsia="Calibri" w:cs="Calibri"/>
          <w:b w:val="0"/>
          <w:bCs w:val="0"/>
          <w:i w:val="1"/>
          <w:iCs w:val="1"/>
          <w:caps w:val="0"/>
          <w:smallCaps w:val="0"/>
          <w:noProof w:val="0"/>
          <w:color w:val="auto"/>
          <w:sz w:val="24"/>
          <w:szCs w:val="24"/>
          <w:lang w:val="en-US"/>
        </w:rPr>
      </w:pPr>
      <w:r w:rsidRPr="786E60DD" w:rsidR="525DCEAB">
        <w:rPr>
          <w:rFonts w:ascii="Calibri" w:hAnsi="Calibri" w:eastAsia="Calibri" w:cs="Calibri"/>
          <w:b w:val="1"/>
          <w:bCs w:val="1"/>
          <w:i w:val="0"/>
          <w:iCs w:val="0"/>
          <w:caps w:val="0"/>
          <w:smallCaps w:val="0"/>
          <w:noProof w:val="0"/>
          <w:color w:val="auto"/>
          <w:sz w:val="24"/>
          <w:szCs w:val="24"/>
          <w:lang w:val="en-US"/>
        </w:rPr>
        <w:t xml:space="preserve">Following up on last week's Call </w:t>
      </w:r>
      <w:r w:rsidRPr="786E60DD" w:rsidR="525DCEAB">
        <w:rPr>
          <w:rFonts w:ascii="Calibri" w:hAnsi="Calibri" w:eastAsia="Calibri" w:cs="Calibri"/>
          <w:b w:val="1"/>
          <w:bCs w:val="1"/>
          <w:i w:val="0"/>
          <w:iCs w:val="0"/>
          <w:caps w:val="0"/>
          <w:smallCaps w:val="0"/>
          <w:noProof w:val="0"/>
          <w:color w:val="auto"/>
          <w:sz w:val="24"/>
          <w:szCs w:val="24"/>
          <w:lang w:val="en-US"/>
        </w:rPr>
        <w:t>To</w:t>
      </w:r>
      <w:r w:rsidRPr="786E60DD" w:rsidR="525DCEAB">
        <w:rPr>
          <w:rFonts w:ascii="Calibri" w:hAnsi="Calibri" w:eastAsia="Calibri" w:cs="Calibri"/>
          <w:b w:val="1"/>
          <w:bCs w:val="1"/>
          <w:i w:val="0"/>
          <w:iCs w:val="0"/>
          <w:caps w:val="0"/>
          <w:smallCaps w:val="0"/>
          <w:noProof w:val="0"/>
          <w:color w:val="auto"/>
          <w:sz w:val="24"/>
          <w:szCs w:val="24"/>
          <w:lang w:val="en-US"/>
        </w:rPr>
        <w:t xml:space="preserve"> Action ...</w:t>
      </w:r>
      <w:r>
        <w:br/>
      </w:r>
      <w:r w:rsidRPr="786E60DD" w:rsidR="525DCEAB">
        <w:rPr>
          <w:rFonts w:ascii="Calibri" w:hAnsi="Calibri" w:eastAsia="Calibri" w:cs="Calibri"/>
          <w:b w:val="0"/>
          <w:bCs w:val="0"/>
          <w:i w:val="0"/>
          <w:iCs w:val="0"/>
          <w:caps w:val="0"/>
          <w:smallCaps w:val="0"/>
          <w:noProof w:val="0"/>
          <w:color w:val="auto"/>
          <w:sz w:val="24"/>
          <w:szCs w:val="24"/>
          <w:lang w:val="en-US"/>
        </w:rPr>
        <w:t xml:space="preserve">The budget bill approved by the U.S. House of Representatives includes language to </w:t>
      </w:r>
      <w:r w:rsidRPr="786E60DD" w:rsidR="525DCEAB">
        <w:rPr>
          <w:rFonts w:ascii="Calibri" w:hAnsi="Calibri" w:eastAsia="Calibri" w:cs="Calibri"/>
          <w:b w:val="0"/>
          <w:bCs w:val="0"/>
          <w:i w:val="0"/>
          <w:iCs w:val="0"/>
          <w:caps w:val="0"/>
          <w:smallCaps w:val="0"/>
          <w:noProof w:val="0"/>
          <w:color w:val="auto"/>
          <w:sz w:val="24"/>
          <w:szCs w:val="24"/>
          <w:lang w:val="en-US"/>
        </w:rPr>
        <w:t>eliminate</w:t>
      </w:r>
      <w:r w:rsidRPr="786E60DD" w:rsidR="525DCEAB">
        <w:rPr>
          <w:rFonts w:ascii="Calibri" w:hAnsi="Calibri" w:eastAsia="Calibri" w:cs="Calibri"/>
          <w:b w:val="0"/>
          <w:bCs w:val="0"/>
          <w:i w:val="0"/>
          <w:iCs w:val="0"/>
          <w:caps w:val="0"/>
          <w:smallCaps w:val="0"/>
          <w:noProof w:val="0"/>
          <w:color w:val="auto"/>
          <w:sz w:val="24"/>
          <w:szCs w:val="24"/>
          <w:lang w:val="en-US"/>
        </w:rPr>
        <w:t xml:space="preserve"> the ability of </w:t>
      </w:r>
      <w:r w:rsidRPr="786E60DD" w:rsidR="525DCEAB">
        <w:rPr>
          <w:rFonts w:ascii="Calibri" w:hAnsi="Calibri" w:eastAsia="Calibri" w:cs="Calibri"/>
          <w:b w:val="0"/>
          <w:bCs w:val="0"/>
          <w:i w:val="0"/>
          <w:iCs w:val="0"/>
          <w:caps w:val="0"/>
          <w:smallCaps w:val="0"/>
          <w:noProof w:val="0"/>
          <w:color w:val="auto"/>
          <w:sz w:val="24"/>
          <w:szCs w:val="24"/>
          <w:lang w:val="en-US"/>
        </w:rPr>
        <w:t xml:space="preserve">certain pass-through entities – including accounting firms </w:t>
      </w:r>
      <w:r w:rsidRPr="786E60DD" w:rsidR="525DCEAB">
        <w:rPr>
          <w:rFonts w:ascii="Calibri" w:hAnsi="Calibri" w:eastAsia="Calibri" w:cs="Calibri"/>
          <w:b w:val="0"/>
          <w:bCs w:val="0"/>
          <w:i w:val="0"/>
          <w:iCs w:val="0"/>
          <w:caps w:val="0"/>
          <w:smallCaps w:val="0"/>
          <w:noProof w:val="0"/>
          <w:color w:val="auto"/>
          <w:sz w:val="24"/>
          <w:szCs w:val="24"/>
          <w:lang w:val="en-US"/>
        </w:rPr>
        <w:t>–  to</w:t>
      </w:r>
      <w:r w:rsidRPr="786E60DD" w:rsidR="525DCEAB">
        <w:rPr>
          <w:rFonts w:ascii="Calibri" w:hAnsi="Calibri" w:eastAsia="Calibri" w:cs="Calibri"/>
          <w:b w:val="0"/>
          <w:bCs w:val="0"/>
          <w:i w:val="0"/>
          <w:iCs w:val="0"/>
          <w:caps w:val="0"/>
          <w:smallCaps w:val="0"/>
          <w:noProof w:val="0"/>
          <w:color w:val="auto"/>
          <w:sz w:val="24"/>
          <w:szCs w:val="24"/>
          <w:lang w:val="en-US"/>
        </w:rPr>
        <w:t xml:space="preserve"> take advantage of state and local tax deductions for pass-throughs.</w:t>
      </w:r>
      <w:r>
        <w:br/>
      </w:r>
      <w:r>
        <w:br/>
      </w:r>
      <w:r w:rsidRPr="786E60DD" w:rsidR="525DCEAB">
        <w:rPr>
          <w:rFonts w:ascii="Calibri" w:hAnsi="Calibri" w:eastAsia="Calibri" w:cs="Calibri"/>
          <w:b w:val="0"/>
          <w:bCs w:val="0"/>
          <w:i w:val="0"/>
          <w:iCs w:val="0"/>
          <w:caps w:val="0"/>
          <w:smallCaps w:val="0"/>
          <w:noProof w:val="0"/>
          <w:color w:val="auto"/>
          <w:sz w:val="24"/>
          <w:szCs w:val="24"/>
          <w:lang w:val="en-US"/>
        </w:rPr>
        <w:t>Accounting firms would be worse off than they were after the application of the SALT cap under the Tax Cuts and Jobs Act (TCJA) and before IRS-approved deductions were authorized. The proposal would subject local entity level taxes to the individual SALT cap. It would increase taxes on the partners/owners of many service-based businesses, such as accounting firms, discourage the creation and growth of such businesses and further expand the disparity between C corporations and pass-through entities.</w:t>
      </w:r>
      <w:r>
        <w:br/>
      </w:r>
      <w:r>
        <w:br/>
      </w:r>
      <w:r w:rsidRPr="786E60DD" w:rsidR="525DCEAB">
        <w:rPr>
          <w:rFonts w:ascii="Calibri" w:hAnsi="Calibri" w:eastAsia="Calibri" w:cs="Calibri"/>
          <w:b w:val="0"/>
          <w:bCs w:val="0"/>
          <w:i w:val="0"/>
          <w:iCs w:val="0"/>
          <w:caps w:val="0"/>
          <w:smallCaps w:val="0"/>
          <w:noProof w:val="0"/>
          <w:color w:val="auto"/>
          <w:sz w:val="24"/>
          <w:szCs w:val="24"/>
          <w:lang w:val="en-US"/>
        </w:rPr>
        <w:t xml:space="preserve">We're </w:t>
      </w:r>
      <w:r w:rsidRPr="786E60DD" w:rsidR="525DCEAB">
        <w:rPr>
          <w:rFonts w:ascii="Calibri" w:hAnsi="Calibri" w:eastAsia="Calibri" w:cs="Calibri"/>
          <w:b w:val="0"/>
          <w:bCs w:val="0"/>
          <w:i w:val="0"/>
          <w:iCs w:val="0"/>
          <w:caps w:val="0"/>
          <w:smallCaps w:val="0"/>
          <w:noProof w:val="0"/>
          <w:color w:val="auto"/>
          <w:sz w:val="24"/>
          <w:szCs w:val="24"/>
          <w:lang w:val="en-US"/>
        </w:rPr>
        <w:t>joining with</w:t>
      </w:r>
      <w:r w:rsidRPr="786E60DD" w:rsidR="525DCEAB">
        <w:rPr>
          <w:rFonts w:ascii="Calibri" w:hAnsi="Calibri" w:eastAsia="Calibri" w:cs="Calibri"/>
          <w:b w:val="0"/>
          <w:bCs w:val="0"/>
          <w:i w:val="0"/>
          <w:iCs w:val="0"/>
          <w:caps w:val="0"/>
          <w:smallCaps w:val="0"/>
          <w:noProof w:val="0"/>
          <w:color w:val="auto"/>
          <w:sz w:val="24"/>
          <w:szCs w:val="24"/>
          <w:lang w:val="en-US"/>
        </w:rPr>
        <w:t xml:space="preserve"> the AICPA and other state Societies in opposing </w:t>
      </w:r>
      <w:r w:rsidRPr="786E60DD" w:rsidR="525DCEAB">
        <w:rPr>
          <w:rFonts w:ascii="Calibri" w:hAnsi="Calibri" w:eastAsia="Calibri" w:cs="Calibri"/>
          <w:b w:val="0"/>
          <w:bCs w:val="0"/>
          <w:i w:val="0"/>
          <w:iCs w:val="0"/>
          <w:caps w:val="0"/>
          <w:smallCaps w:val="0"/>
          <w:noProof w:val="0"/>
          <w:color w:val="auto"/>
          <w:sz w:val="24"/>
          <w:szCs w:val="24"/>
          <w:lang w:val="en-US"/>
        </w:rPr>
        <w:t>particular provisions</w:t>
      </w:r>
      <w:r w:rsidRPr="786E60DD" w:rsidR="525DCEAB">
        <w:rPr>
          <w:rFonts w:ascii="Calibri" w:hAnsi="Calibri" w:eastAsia="Calibri" w:cs="Calibri"/>
          <w:b w:val="0"/>
          <w:bCs w:val="0"/>
          <w:i w:val="0"/>
          <w:iCs w:val="0"/>
          <w:caps w:val="0"/>
          <w:smallCaps w:val="0"/>
          <w:noProof w:val="0"/>
          <w:color w:val="auto"/>
          <w:sz w:val="24"/>
          <w:szCs w:val="24"/>
          <w:lang w:val="en-US"/>
        </w:rPr>
        <w:t xml:space="preserve"> as this legislation moves to the Senate. Please consider reaching out to Maine's U.S. Senators. </w:t>
      </w:r>
      <w:r>
        <w:br/>
      </w:r>
      <w:r>
        <w:br/>
      </w:r>
      <w:r w:rsidRPr="786E60DD" w:rsidR="525DCEAB">
        <w:rPr>
          <w:rFonts w:ascii="Calibri" w:hAnsi="Calibri" w:eastAsia="Calibri" w:cs="Calibri"/>
          <w:b w:val="1"/>
          <w:bCs w:val="1"/>
          <w:i w:val="0"/>
          <w:iCs w:val="0"/>
          <w:caps w:val="0"/>
          <w:smallCaps w:val="0"/>
          <w:noProof w:val="0"/>
          <w:color w:val="auto"/>
          <w:sz w:val="24"/>
          <w:szCs w:val="24"/>
          <w:lang w:val="en-US"/>
        </w:rPr>
        <w:t>Suggested sample email</w:t>
      </w:r>
      <w:r w:rsidRPr="786E60DD" w:rsidR="525DCEAB">
        <w:rPr>
          <w:rFonts w:ascii="Calibri" w:hAnsi="Calibri" w:eastAsia="Calibri" w:cs="Calibri"/>
          <w:b w:val="1"/>
          <w:bCs w:val="1"/>
          <w:i w:val="0"/>
          <w:iCs w:val="0"/>
          <w:caps w:val="0"/>
          <w:smallCaps w:val="0"/>
          <w:noProof w:val="0"/>
          <w:color w:val="auto"/>
          <w:sz w:val="24"/>
          <w:szCs w:val="24"/>
          <w:lang w:val="en-US"/>
        </w:rPr>
        <w:t xml:space="preserve"> </w:t>
      </w:r>
      <w:r w:rsidRPr="786E60DD" w:rsidR="525DCEAB">
        <w:rPr>
          <w:rFonts w:ascii="Calibri" w:hAnsi="Calibri" w:eastAsia="Calibri" w:cs="Calibri"/>
          <w:b w:val="1"/>
          <w:bCs w:val="1"/>
          <w:i w:val="0"/>
          <w:iCs w:val="0"/>
          <w:caps w:val="0"/>
          <w:smallCaps w:val="0"/>
          <w:noProof w:val="0"/>
          <w:color w:val="auto"/>
          <w:sz w:val="24"/>
          <w:szCs w:val="24"/>
          <w:lang w:val="en-US"/>
        </w:rPr>
        <w:t>for Sens. Angus King and/or Susan Collins:</w:t>
      </w:r>
      <w:r>
        <w:br/>
      </w:r>
      <w:r w:rsidRPr="786E60DD" w:rsidR="525DCEAB">
        <w:rPr>
          <w:rFonts w:ascii="Calibri" w:hAnsi="Calibri" w:eastAsia="Calibri" w:cs="Calibri"/>
          <w:b w:val="0"/>
          <w:bCs w:val="0"/>
          <w:i w:val="1"/>
          <w:iCs w:val="1"/>
          <w:caps w:val="0"/>
          <w:smallCaps w:val="0"/>
          <w:noProof w:val="0"/>
          <w:color w:val="auto"/>
          <w:sz w:val="24"/>
          <w:szCs w:val="24"/>
          <w:lang w:val="en-US"/>
        </w:rPr>
        <w:t>I urge you to oppose provisions included in the House Ways and Means Committee’s tax reform legislation that unfairly target the ability of service businesses structured as pass-through entities to deduct their state and local taxes (SALT) from their federal tax liability while providing no such limit to other businesses.</w:t>
      </w:r>
      <w:r>
        <w:br/>
      </w:r>
      <w:r>
        <w:br/>
      </w:r>
      <w:r w:rsidRPr="786E60DD" w:rsidR="525DCEAB">
        <w:rPr>
          <w:rFonts w:ascii="Calibri" w:hAnsi="Calibri" w:eastAsia="Calibri" w:cs="Calibri"/>
          <w:b w:val="0"/>
          <w:bCs w:val="0"/>
          <w:i w:val="1"/>
          <w:iCs w:val="1"/>
          <w:caps w:val="0"/>
          <w:smallCaps w:val="0"/>
          <w:noProof w:val="0"/>
          <w:color w:val="auto"/>
          <w:sz w:val="24"/>
          <w:szCs w:val="24"/>
          <w:lang w:val="en-US"/>
        </w:rPr>
        <w:t xml:space="preserve">This legislation effectively discriminates against </w:t>
      </w:r>
      <w:r w:rsidRPr="786E60DD" w:rsidR="525DCEAB">
        <w:rPr>
          <w:rFonts w:ascii="Calibri" w:hAnsi="Calibri" w:eastAsia="Calibri" w:cs="Calibri"/>
          <w:b w:val="0"/>
          <w:bCs w:val="0"/>
          <w:i w:val="1"/>
          <w:iCs w:val="1"/>
          <w:caps w:val="0"/>
          <w:smallCaps w:val="0"/>
          <w:noProof w:val="0"/>
          <w:color w:val="auto"/>
          <w:sz w:val="24"/>
          <w:szCs w:val="24"/>
          <w:lang w:val="en-US"/>
        </w:rPr>
        <w:t>particular pass-through</w:t>
      </w:r>
      <w:r w:rsidRPr="786E60DD" w:rsidR="525DCEAB">
        <w:rPr>
          <w:rFonts w:ascii="Calibri" w:hAnsi="Calibri" w:eastAsia="Calibri" w:cs="Calibri"/>
          <w:b w:val="0"/>
          <w:bCs w:val="0"/>
          <w:i w:val="1"/>
          <w:iCs w:val="1"/>
          <w:caps w:val="0"/>
          <w:smallCaps w:val="0"/>
          <w:noProof w:val="0"/>
          <w:color w:val="auto"/>
          <w:sz w:val="24"/>
          <w:szCs w:val="24"/>
          <w:lang w:val="en-US"/>
        </w:rPr>
        <w:t xml:space="preserve"> businesses by indirectly raising taxes on those entities that are considered the backbone of the American economy. These provisions </w:t>
      </w:r>
      <w:r w:rsidRPr="786E60DD" w:rsidR="525DCEAB">
        <w:rPr>
          <w:rFonts w:ascii="Calibri" w:hAnsi="Calibri" w:eastAsia="Calibri" w:cs="Calibri"/>
          <w:b w:val="0"/>
          <w:bCs w:val="0"/>
          <w:i w:val="1"/>
          <w:iCs w:val="1"/>
          <w:caps w:val="0"/>
          <w:smallCaps w:val="0"/>
          <w:noProof w:val="0"/>
          <w:color w:val="auto"/>
          <w:sz w:val="24"/>
          <w:szCs w:val="24"/>
          <w:lang w:val="en-US"/>
        </w:rPr>
        <w:t>greatly widen</w:t>
      </w:r>
      <w:r w:rsidRPr="786E60DD" w:rsidR="525DCEAB">
        <w:rPr>
          <w:rFonts w:ascii="Calibri" w:hAnsi="Calibri" w:eastAsia="Calibri" w:cs="Calibri"/>
          <w:b w:val="0"/>
          <w:bCs w:val="0"/>
          <w:i w:val="1"/>
          <w:iCs w:val="1"/>
          <w:caps w:val="0"/>
          <w:smallCaps w:val="0"/>
          <w:noProof w:val="0"/>
          <w:color w:val="auto"/>
          <w:sz w:val="24"/>
          <w:szCs w:val="24"/>
          <w:lang w:val="en-US"/>
        </w:rPr>
        <w:t xml:space="preserve"> the disparity in treatment between pass-through entities and other kinds of businesses, and I strongly urge you to oppose these provisions of the bill.</w:t>
      </w:r>
    </w:p>
    <w:p w:rsidR="525DCEAB" w:rsidP="786E60DD" w:rsidRDefault="525DCEAB" w14:paraId="56102CD5" w14:textId="32C66AD1">
      <w:pPr>
        <w:pStyle w:val="ListParagraph"/>
        <w:numPr>
          <w:ilvl w:val="0"/>
          <w:numId w:val="14"/>
        </w:numPr>
        <w:shd w:val="clear" w:color="auto" w:fill="FFFFFF" w:themeFill="background1"/>
        <w:spacing w:before="0" w:beforeAutospacing="off" w:after="0" w:afterAutospacing="off"/>
        <w:jc w:val="left"/>
        <w:rPr>
          <w:rFonts w:ascii="Helvetica" w:hAnsi="Helvetica" w:eastAsia="Helvetica" w:cs="Helvetica"/>
          <w:b w:val="1"/>
          <w:bCs w:val="1"/>
          <w:i w:val="0"/>
          <w:iCs w:val="0"/>
          <w:caps w:val="0"/>
          <w:smallCaps w:val="0"/>
          <w:strike w:val="0"/>
          <w:dstrike w:val="0"/>
          <w:noProof w:val="0"/>
          <w:color w:val="000000" w:themeColor="text1" w:themeTint="FF" w:themeShade="FF"/>
          <w:sz w:val="24"/>
          <w:szCs w:val="24"/>
          <w:u w:val="single"/>
          <w:lang w:val="en-US"/>
        </w:rPr>
      </w:pPr>
      <w:hyperlink r:id="R40ffc0e2c2c14523">
        <w:r w:rsidRPr="786E60DD" w:rsidR="525DCEAB">
          <w:rPr>
            <w:rStyle w:val="Hyperlink"/>
            <w:rFonts w:ascii="Helvetica" w:hAnsi="Helvetica" w:eastAsia="Helvetica" w:cs="Helvetica"/>
            <w:b w:val="1"/>
            <w:bCs w:val="1"/>
            <w:i w:val="0"/>
            <w:iCs w:val="0"/>
            <w:caps w:val="0"/>
            <w:smallCaps w:val="0"/>
            <w:strike w:val="0"/>
            <w:dstrike w:val="0"/>
            <w:noProof w:val="0"/>
            <w:color w:val="000000" w:themeColor="text1" w:themeTint="FF" w:themeShade="FF"/>
            <w:sz w:val="24"/>
            <w:szCs w:val="24"/>
            <w:u w:val="single"/>
            <w:lang w:val="en-US"/>
          </w:rPr>
          <w:t>U.S. Sen. Angus King</w:t>
        </w:r>
      </w:hyperlink>
    </w:p>
    <w:p w:rsidR="525DCEAB" w:rsidP="786E60DD" w:rsidRDefault="525DCEAB" w14:paraId="056FB2E3" w14:textId="6264EDAB">
      <w:pPr>
        <w:pStyle w:val="ListParagraph"/>
        <w:numPr>
          <w:ilvl w:val="0"/>
          <w:numId w:val="14"/>
        </w:numPr>
        <w:shd w:val="clear" w:color="auto" w:fill="FFFFFF" w:themeFill="background1"/>
        <w:spacing w:before="0" w:beforeAutospacing="off" w:after="0" w:afterAutospacing="off"/>
        <w:jc w:val="left"/>
        <w:rPr>
          <w:rFonts w:ascii="Helvetica" w:hAnsi="Helvetica" w:eastAsia="Helvetica" w:cs="Helvetica"/>
          <w:b w:val="1"/>
          <w:bCs w:val="1"/>
          <w:i w:val="0"/>
          <w:iCs w:val="0"/>
          <w:caps w:val="0"/>
          <w:smallCaps w:val="0"/>
          <w:strike w:val="0"/>
          <w:dstrike w:val="0"/>
          <w:noProof w:val="0"/>
          <w:color w:val="000000" w:themeColor="text1" w:themeTint="FF" w:themeShade="FF"/>
          <w:sz w:val="24"/>
          <w:szCs w:val="24"/>
          <w:u w:val="single"/>
          <w:lang w:val="en-US"/>
        </w:rPr>
      </w:pPr>
      <w:hyperlink r:id="R2c524b51193f44d6">
        <w:r w:rsidRPr="786E60DD" w:rsidR="525DCEAB">
          <w:rPr>
            <w:rStyle w:val="Hyperlink"/>
            <w:rFonts w:ascii="Helvetica" w:hAnsi="Helvetica" w:eastAsia="Helvetica" w:cs="Helvetica"/>
            <w:b w:val="1"/>
            <w:bCs w:val="1"/>
            <w:i w:val="0"/>
            <w:iCs w:val="0"/>
            <w:caps w:val="0"/>
            <w:smallCaps w:val="0"/>
            <w:strike w:val="0"/>
            <w:dstrike w:val="0"/>
            <w:noProof w:val="0"/>
            <w:color w:val="000000" w:themeColor="text1" w:themeTint="FF" w:themeShade="FF"/>
            <w:sz w:val="24"/>
            <w:szCs w:val="24"/>
            <w:u w:val="single"/>
            <w:lang w:val="en-US"/>
          </w:rPr>
          <w:t>U.S. Sen. Susan Collins</w:t>
        </w:r>
      </w:hyperlink>
    </w:p>
    <w:p w:rsidR="60DFD743" w:rsidP="74D324EA" w:rsidRDefault="60DFD743" w14:paraId="1391D583" w14:textId="2CB27810">
      <w:pPr>
        <w:spacing w:before="240" w:after="240"/>
        <w:jc w:val="center"/>
        <w:rPr>
          <w:rFonts w:ascii="Helvetica" w:hAnsi="Helvetica" w:eastAsia="Helvetica" w:cs="Helvetica"/>
          <w:b w:val="1"/>
          <w:bCs w:val="1"/>
          <w:sz w:val="27"/>
          <w:szCs w:val="27"/>
          <w:u w:val="single"/>
        </w:rPr>
      </w:pPr>
      <w:r w:rsidRPr="74D324EA" w:rsidR="60DFD743">
        <w:rPr>
          <w:rFonts w:ascii="Helvetica" w:hAnsi="Helvetica" w:eastAsia="Helvetica" w:cs="Helvetica"/>
          <w:b w:val="1"/>
          <w:bCs w:val="1"/>
          <w:sz w:val="27"/>
          <w:szCs w:val="27"/>
          <w:u w:val="single"/>
        </w:rPr>
        <w:t>LEGISLATIVE UPDATE – MAY 20, 2025</w:t>
      </w:r>
    </w:p>
    <w:p w:rsidR="60DFD743" w:rsidP="74D324EA" w:rsidRDefault="60DFD743" w14:paraId="145478F0" w14:textId="41AF232B">
      <w:pPr>
        <w:shd w:val="clear" w:color="auto" w:fill="FFFFFF" w:themeFill="background1"/>
        <w:spacing w:before="150" w:beforeAutospacing="off" w:after="150" w:afterAutospacing="off" w:line="360" w:lineRule="auto"/>
        <w:jc w:val="left"/>
        <w:rPr>
          <w:rFonts w:ascii="Calibri" w:hAnsi="Calibri" w:eastAsia="Calibri" w:cs="Calibri"/>
          <w:b w:val="0"/>
          <w:bCs w:val="0"/>
          <w:i w:val="0"/>
          <w:iCs w:val="0"/>
          <w:caps w:val="0"/>
          <w:smallCaps w:val="0"/>
          <w:noProof w:val="0"/>
          <w:color w:val="auto"/>
          <w:sz w:val="24"/>
          <w:szCs w:val="24"/>
          <w:lang w:val="en-US"/>
        </w:rPr>
      </w:pPr>
      <w:r w:rsidRPr="74D324EA" w:rsidR="60DFD743">
        <w:rPr>
          <w:rFonts w:ascii="Calibri" w:hAnsi="Calibri" w:eastAsia="Calibri" w:cs="Calibri"/>
          <w:b w:val="1"/>
          <w:bCs w:val="1"/>
          <w:i w:val="0"/>
          <w:iCs w:val="0"/>
          <w:caps w:val="0"/>
          <w:smallCaps w:val="0"/>
          <w:noProof w:val="0"/>
          <w:color w:val="auto"/>
          <w:sz w:val="24"/>
          <w:szCs w:val="24"/>
          <w:u w:val="single"/>
          <w:lang w:val="en-US"/>
        </w:rPr>
        <w:t>Federal PTET</w:t>
      </w:r>
      <w:r>
        <w:br/>
      </w:r>
      <w:r w:rsidRPr="74D324EA" w:rsidR="60DFD743">
        <w:rPr>
          <w:rFonts w:ascii="Calibri" w:hAnsi="Calibri" w:eastAsia="Calibri" w:cs="Calibri"/>
          <w:b w:val="0"/>
          <w:bCs w:val="0"/>
          <w:i w:val="0"/>
          <w:iCs w:val="0"/>
          <w:caps w:val="0"/>
          <w:smallCaps w:val="0"/>
          <w:noProof w:val="0"/>
          <w:color w:val="auto"/>
          <w:sz w:val="24"/>
          <w:szCs w:val="24"/>
          <w:lang w:val="en-US"/>
        </w:rPr>
        <w:t xml:space="preserve">A section about the Pass-Through Entity Tax within the proposed federal tax legislation recently released by the House Ways and Means Committee affects you and your clients. If passed, it would raise taxes on millions of local businesses but </w:t>
      </w:r>
      <w:r w:rsidRPr="74D324EA" w:rsidR="60DFD743">
        <w:rPr>
          <w:rFonts w:ascii="Calibri" w:hAnsi="Calibri" w:eastAsia="Calibri" w:cs="Calibri"/>
          <w:b w:val="0"/>
          <w:bCs w:val="0"/>
          <w:i w:val="0"/>
          <w:iCs w:val="0"/>
          <w:caps w:val="0"/>
          <w:smallCaps w:val="0"/>
          <w:noProof w:val="0"/>
          <w:color w:val="auto"/>
          <w:sz w:val="24"/>
          <w:szCs w:val="24"/>
          <w:lang w:val="en-US"/>
        </w:rPr>
        <w:t>retain</w:t>
      </w:r>
      <w:r w:rsidRPr="74D324EA" w:rsidR="60DFD743">
        <w:rPr>
          <w:rFonts w:ascii="Calibri" w:hAnsi="Calibri" w:eastAsia="Calibri" w:cs="Calibri"/>
          <w:b w:val="0"/>
          <w:bCs w:val="0"/>
          <w:i w:val="0"/>
          <w:iCs w:val="0"/>
          <w:caps w:val="0"/>
          <w:smallCaps w:val="0"/>
          <w:noProof w:val="0"/>
          <w:color w:val="auto"/>
          <w:sz w:val="24"/>
          <w:szCs w:val="24"/>
          <w:lang w:val="en-US"/>
        </w:rPr>
        <w:t xml:space="preserve"> deductions for large corporations.</w:t>
      </w:r>
      <w:r>
        <w:br/>
      </w:r>
      <w:r>
        <w:br/>
      </w:r>
      <w:r w:rsidRPr="74D324EA" w:rsidR="60DFD743">
        <w:rPr>
          <w:rFonts w:ascii="Calibri" w:hAnsi="Calibri" w:eastAsia="Calibri" w:cs="Calibri"/>
          <w:b w:val="0"/>
          <w:bCs w:val="0"/>
          <w:i w:val="0"/>
          <w:iCs w:val="0"/>
          <w:caps w:val="0"/>
          <w:smallCaps w:val="0"/>
          <w:noProof w:val="0"/>
          <w:color w:val="auto"/>
          <w:sz w:val="24"/>
          <w:szCs w:val="24"/>
          <w:lang w:val="en-US"/>
        </w:rPr>
        <w:t xml:space="preserve">The AICPA has taken several actions to challenge this proposal and help preserve the existing tax policy for all businesses, including accounting firms. </w:t>
      </w:r>
    </w:p>
    <w:p w:rsidR="60DFD743" w:rsidP="74D324EA" w:rsidRDefault="60DFD743" w14:paraId="10D11E78" w14:textId="4531E2F2">
      <w:pPr>
        <w:shd w:val="clear" w:color="auto" w:fill="FFFFFF" w:themeFill="background1"/>
        <w:spacing w:before="150" w:beforeAutospacing="off" w:after="150" w:afterAutospacing="off" w:line="360" w:lineRule="auto"/>
        <w:jc w:val="left"/>
        <w:rPr>
          <w:rFonts w:ascii="Calibri" w:hAnsi="Calibri" w:eastAsia="Calibri" w:cs="Calibri"/>
          <w:b w:val="1"/>
          <w:bCs w:val="1"/>
          <w:i w:val="0"/>
          <w:iCs w:val="0"/>
          <w:caps w:val="0"/>
          <w:smallCaps w:val="0"/>
          <w:noProof w:val="0"/>
          <w:color w:val="auto"/>
          <w:sz w:val="24"/>
          <w:szCs w:val="24"/>
          <w:lang w:val="en-US"/>
        </w:rPr>
      </w:pPr>
      <w:r w:rsidRPr="74D324EA" w:rsidR="60DFD743">
        <w:rPr>
          <w:rFonts w:ascii="Calibri" w:hAnsi="Calibri" w:eastAsia="Calibri" w:cs="Calibri"/>
          <w:b w:val="1"/>
          <w:bCs w:val="1"/>
          <w:i w:val="0"/>
          <w:iCs w:val="0"/>
          <w:caps w:val="0"/>
          <w:smallCaps w:val="0"/>
          <w:noProof w:val="0"/>
          <w:color w:val="auto"/>
          <w:sz w:val="24"/>
          <w:szCs w:val="24"/>
          <w:lang w:val="en-US"/>
        </w:rPr>
        <w:t xml:space="preserve">Please contact Maine’ Congressional delegation by Wednesday, May 21. </w:t>
      </w:r>
    </w:p>
    <w:p w:rsidR="60DFD743" w:rsidP="74D324EA" w:rsidRDefault="60DFD743" w14:paraId="3EFFFDA3" w14:textId="0313B3EF">
      <w:pPr>
        <w:pStyle w:val="ListParagraph"/>
        <w:numPr>
          <w:ilvl w:val="0"/>
          <w:numId w:val="13"/>
        </w:numPr>
        <w:shd w:val="clear" w:color="auto" w:fill="FFFFFF" w:themeFill="background1"/>
        <w:spacing w:before="0" w:beforeAutospacing="off" w:after="0" w:afterAutospacing="off"/>
        <w:jc w:val="left"/>
        <w:rPr>
          <w:rFonts w:ascii="Calibri" w:hAnsi="Calibri" w:eastAsia="Calibri" w:cs="Calibri"/>
          <w:b w:val="1"/>
          <w:bCs w:val="1"/>
          <w:i w:val="0"/>
          <w:iCs w:val="0"/>
          <w:caps w:val="0"/>
          <w:smallCaps w:val="0"/>
          <w:strike w:val="0"/>
          <w:dstrike w:val="0"/>
          <w:noProof w:val="0"/>
          <w:color w:val="auto"/>
          <w:sz w:val="24"/>
          <w:szCs w:val="24"/>
          <w:u w:val="single"/>
          <w:lang w:val="en-US"/>
        </w:rPr>
      </w:pPr>
      <w:hyperlink r:id="Rb5319b1f437c4255">
        <w:r w:rsidRPr="74D324EA" w:rsidR="60DFD743">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Sen. Angus King</w:t>
        </w:r>
      </w:hyperlink>
    </w:p>
    <w:p w:rsidR="60DFD743" w:rsidP="74D324EA" w:rsidRDefault="60DFD743" w14:paraId="5EB99BF2" w14:textId="2175E92E">
      <w:pPr>
        <w:pStyle w:val="ListParagraph"/>
        <w:numPr>
          <w:ilvl w:val="0"/>
          <w:numId w:val="13"/>
        </w:numPr>
        <w:shd w:val="clear" w:color="auto" w:fill="FFFFFF" w:themeFill="background1"/>
        <w:spacing w:before="0" w:beforeAutospacing="off" w:after="0" w:afterAutospacing="off"/>
        <w:jc w:val="left"/>
        <w:rPr>
          <w:rFonts w:ascii="Calibri" w:hAnsi="Calibri" w:eastAsia="Calibri" w:cs="Calibri"/>
          <w:b w:val="1"/>
          <w:bCs w:val="1"/>
          <w:i w:val="0"/>
          <w:iCs w:val="0"/>
          <w:caps w:val="0"/>
          <w:smallCaps w:val="0"/>
          <w:strike w:val="0"/>
          <w:dstrike w:val="0"/>
          <w:noProof w:val="0"/>
          <w:color w:val="auto"/>
          <w:sz w:val="24"/>
          <w:szCs w:val="24"/>
          <w:u w:val="single"/>
          <w:lang w:val="en-US"/>
        </w:rPr>
      </w:pPr>
      <w:hyperlink r:id="R77b3f40f29b84d55">
        <w:r w:rsidRPr="74D324EA" w:rsidR="60DFD743">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Sen. Susan Collins</w:t>
        </w:r>
      </w:hyperlink>
    </w:p>
    <w:p w:rsidR="60DFD743" w:rsidP="74D324EA" w:rsidRDefault="60DFD743" w14:paraId="0CE27378" w14:textId="26D4A0E4">
      <w:pPr>
        <w:pStyle w:val="ListParagraph"/>
        <w:numPr>
          <w:ilvl w:val="0"/>
          <w:numId w:val="13"/>
        </w:numPr>
        <w:shd w:val="clear" w:color="auto" w:fill="FFFFFF" w:themeFill="background1"/>
        <w:spacing w:before="0" w:beforeAutospacing="off" w:after="0" w:afterAutospacing="off"/>
        <w:jc w:val="left"/>
        <w:rPr>
          <w:rFonts w:ascii="Calibri" w:hAnsi="Calibri" w:eastAsia="Calibri" w:cs="Calibri"/>
          <w:b w:val="1"/>
          <w:bCs w:val="1"/>
          <w:i w:val="0"/>
          <w:iCs w:val="0"/>
          <w:caps w:val="0"/>
          <w:smallCaps w:val="0"/>
          <w:strike w:val="0"/>
          <w:dstrike w:val="0"/>
          <w:noProof w:val="0"/>
          <w:color w:val="auto"/>
          <w:sz w:val="24"/>
          <w:szCs w:val="24"/>
          <w:u w:val="single"/>
          <w:lang w:val="en-US"/>
        </w:rPr>
      </w:pPr>
      <w:hyperlink r:id="Rea31766222ca465c">
        <w:r w:rsidRPr="74D324EA" w:rsidR="60DFD743">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Rep. Jared Golden</w:t>
        </w:r>
      </w:hyperlink>
    </w:p>
    <w:p w:rsidR="60DFD743" w:rsidP="74D324EA" w:rsidRDefault="60DFD743" w14:paraId="7E634CC9" w14:textId="0741239B">
      <w:pPr>
        <w:pStyle w:val="ListParagraph"/>
        <w:numPr>
          <w:ilvl w:val="0"/>
          <w:numId w:val="13"/>
        </w:numPr>
        <w:shd w:val="clear" w:color="auto" w:fill="FFFFFF" w:themeFill="background1"/>
        <w:spacing w:before="0" w:beforeAutospacing="off" w:after="0" w:afterAutospacing="off"/>
        <w:jc w:val="left"/>
        <w:rPr>
          <w:rFonts w:ascii="Calibri" w:hAnsi="Calibri" w:eastAsia="Calibri" w:cs="Calibri"/>
          <w:b w:val="1"/>
          <w:bCs w:val="1"/>
          <w:i w:val="0"/>
          <w:iCs w:val="0"/>
          <w:caps w:val="0"/>
          <w:smallCaps w:val="0"/>
          <w:strike w:val="0"/>
          <w:dstrike w:val="0"/>
          <w:noProof w:val="0"/>
          <w:color w:val="auto"/>
          <w:sz w:val="24"/>
          <w:szCs w:val="24"/>
          <w:u w:val="single"/>
          <w:lang w:val="en-US"/>
        </w:rPr>
      </w:pPr>
      <w:hyperlink r:id="R051cb639ba6f4359">
        <w:r w:rsidRPr="74D324EA" w:rsidR="60DFD743">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Rep. Chellie Pingree</w:t>
        </w:r>
      </w:hyperlink>
    </w:p>
    <w:p w:rsidR="60DFD743" w:rsidP="74D324EA" w:rsidRDefault="60DFD743" w14:paraId="084F88EA" w14:textId="34E9CBD2">
      <w:pPr>
        <w:spacing w:before="240" w:after="240"/>
        <w:jc w:val="center"/>
        <w:rPr>
          <w:rFonts w:ascii="Calibri" w:hAnsi="Calibri" w:eastAsia="Calibri" w:cs="Calibri"/>
          <w:noProof w:val="0"/>
          <w:color w:val="auto"/>
          <w:sz w:val="24"/>
          <w:szCs w:val="24"/>
          <w:lang w:val="en-US"/>
        </w:rPr>
      </w:pPr>
      <w:hyperlink r:id="R8959339ac49a4f77">
        <w:r w:rsidRPr="74D324EA" w:rsidR="60DFD743">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Go here for more information and sample language</w:t>
        </w:r>
      </w:hyperlink>
      <w:r w:rsidRPr="74D324EA" w:rsidR="60DFD743">
        <w:rPr>
          <w:rFonts w:ascii="Calibri" w:hAnsi="Calibri" w:eastAsia="Calibri" w:cs="Calibri"/>
          <w:b w:val="0"/>
          <w:bCs w:val="0"/>
          <w:i w:val="0"/>
          <w:iCs w:val="0"/>
          <w:caps w:val="0"/>
          <w:smallCaps w:val="0"/>
          <w:noProof w:val="0"/>
          <w:color w:val="auto"/>
          <w:sz w:val="24"/>
          <w:szCs w:val="24"/>
          <w:lang w:val="en-US"/>
        </w:rPr>
        <w:t xml:space="preserve"> for your communication.</w:t>
      </w:r>
      <w:r>
        <w:br/>
      </w:r>
      <w:r>
        <w:br/>
      </w:r>
      <w:r w:rsidRPr="74D324EA" w:rsidR="60DFD743">
        <w:rPr>
          <w:rFonts w:ascii="Calibri" w:hAnsi="Calibri" w:eastAsia="Calibri" w:cs="Calibri"/>
          <w:b w:val="0"/>
          <w:bCs w:val="0"/>
          <w:i w:val="0"/>
          <w:iCs w:val="0"/>
          <w:caps w:val="0"/>
          <w:smallCaps w:val="0"/>
          <w:noProof w:val="0"/>
          <w:color w:val="auto"/>
          <w:sz w:val="24"/>
          <w:szCs w:val="24"/>
          <w:lang w:val="en-US"/>
        </w:rPr>
        <w:t xml:space="preserve">We'll continue to stay on top of this issue and advocate for you. </w:t>
      </w:r>
      <w:r>
        <w:br/>
      </w:r>
    </w:p>
    <w:p w:rsidR="74D324EA" w:rsidP="74D324EA" w:rsidRDefault="74D324EA" w14:paraId="3C44C423" w14:textId="0BE3F581">
      <w:pPr>
        <w:spacing w:before="240" w:after="240"/>
        <w:jc w:val="center"/>
        <w:rPr>
          <w:rFonts w:ascii="Helvetica" w:hAnsi="Helvetica" w:eastAsia="Helvetica" w:cs="Helvetica"/>
          <w:b w:val="1"/>
          <w:bCs w:val="1"/>
          <w:sz w:val="27"/>
          <w:szCs w:val="27"/>
          <w:u w:val="single"/>
        </w:rPr>
      </w:pPr>
    </w:p>
    <w:p w:rsidR="74D324EA" w:rsidP="74D324EA" w:rsidRDefault="74D324EA" w14:paraId="7428EFAE" w14:textId="17025BC8">
      <w:pPr>
        <w:spacing w:before="240" w:after="240"/>
        <w:jc w:val="center"/>
        <w:rPr>
          <w:rFonts w:ascii="Helvetica" w:hAnsi="Helvetica" w:eastAsia="Helvetica" w:cs="Helvetica"/>
          <w:b w:val="1"/>
          <w:bCs w:val="1"/>
          <w:sz w:val="27"/>
          <w:szCs w:val="27"/>
          <w:u w:val="single"/>
        </w:rPr>
      </w:pPr>
    </w:p>
    <w:p w:rsidR="6A86E205" w:rsidP="74D324EA" w:rsidRDefault="6A86E205" w14:paraId="68609F47" w14:textId="150C94AD">
      <w:pPr>
        <w:spacing w:before="240" w:beforeAutospacing="off" w:after="240" w:afterAutospacing="off" w:line="360" w:lineRule="auto"/>
        <w:jc w:val="center"/>
        <w:rPr>
          <w:rFonts w:ascii="Calibri" w:hAnsi="Calibri" w:eastAsia="Calibri" w:cs="Calibri"/>
          <w:b w:val="0"/>
          <w:bCs w:val="0"/>
          <w:i w:val="0"/>
          <w:iCs w:val="0"/>
          <w:caps w:val="0"/>
          <w:smallCaps w:val="0"/>
          <w:noProof w:val="0"/>
          <w:color w:val="auto"/>
          <w:sz w:val="24"/>
          <w:szCs w:val="24"/>
          <w:lang w:val="en-US"/>
        </w:rPr>
      </w:pPr>
      <w:r w:rsidRPr="74D324EA" w:rsidR="7DEC8148">
        <w:rPr>
          <w:rFonts w:ascii="Helvetica" w:hAnsi="Helvetica" w:eastAsia="Helvetica" w:cs="Helvetica"/>
          <w:b w:val="1"/>
          <w:bCs w:val="1"/>
          <w:sz w:val="27"/>
          <w:szCs w:val="27"/>
          <w:u w:val="single"/>
        </w:rPr>
        <w:t>LEGISLATIVE UPDATE – MAY 19, 2025</w:t>
      </w:r>
    </w:p>
    <w:p w:rsidR="6A86E205" w:rsidP="74D324EA" w:rsidRDefault="6A86E205" w14:paraId="25AF087C" w14:textId="2BE7D11A">
      <w:pPr>
        <w:spacing w:before="240" w:beforeAutospacing="off" w:after="240" w:afterAutospacing="off" w:line="360" w:lineRule="auto"/>
        <w:jc w:val="center"/>
        <w:rPr>
          <w:rFonts w:ascii="Calibri" w:hAnsi="Calibri" w:eastAsia="Calibri" w:cs="Calibri"/>
          <w:b w:val="0"/>
          <w:bCs w:val="0"/>
          <w:i w:val="0"/>
          <w:iCs w:val="0"/>
          <w:caps w:val="0"/>
          <w:smallCaps w:val="0"/>
          <w:noProof w:val="0"/>
          <w:color w:val="auto"/>
          <w:sz w:val="24"/>
          <w:szCs w:val="24"/>
          <w:lang w:val="en-US"/>
        </w:rPr>
      </w:pPr>
      <w:r w:rsidRPr="74D324EA" w:rsidR="6A86E205">
        <w:rPr>
          <w:rFonts w:ascii="Calibri" w:hAnsi="Calibri" w:eastAsia="Calibri" w:cs="Calibri"/>
          <w:b w:val="1"/>
          <w:bCs w:val="1"/>
          <w:i w:val="0"/>
          <w:iCs w:val="0"/>
          <w:caps w:val="0"/>
          <w:smallCaps w:val="0"/>
          <w:noProof w:val="0"/>
          <w:color w:val="auto"/>
          <w:sz w:val="24"/>
          <w:szCs w:val="24"/>
          <w:u w:val="single"/>
          <w:lang w:val="en-US"/>
        </w:rPr>
        <w:t>Licensure pathways</w:t>
      </w:r>
      <w:r>
        <w:br/>
      </w:r>
      <w:r w:rsidRPr="74D324EA" w:rsidR="6A86E205">
        <w:rPr>
          <w:rFonts w:ascii="Calibri" w:hAnsi="Calibri" w:eastAsia="Calibri" w:cs="Calibri"/>
          <w:b w:val="0"/>
          <w:bCs w:val="0"/>
          <w:i w:val="0"/>
          <w:iCs w:val="0"/>
          <w:caps w:val="0"/>
          <w:smallCaps w:val="0"/>
          <w:noProof w:val="0"/>
          <w:color w:val="auto"/>
          <w:sz w:val="24"/>
          <w:szCs w:val="24"/>
          <w:lang w:val="en-US"/>
        </w:rPr>
        <w:t xml:space="preserve">Using feedback from the 2024 Exposure Draft period and forward-looking solutions from state CPA Societies, the AICPA and NASBA have </w:t>
      </w:r>
      <w:hyperlink r:id="Rf6a5e832f3644506">
        <w:r w:rsidRPr="74D324EA" w:rsidR="6A86E205">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approved changes</w:t>
        </w:r>
      </w:hyperlink>
      <w:r w:rsidRPr="74D324EA" w:rsidR="6A86E205">
        <w:rPr>
          <w:rFonts w:ascii="Calibri" w:hAnsi="Calibri" w:eastAsia="Calibri" w:cs="Calibri"/>
          <w:b w:val="0"/>
          <w:bCs w:val="0"/>
          <w:i w:val="0"/>
          <w:iCs w:val="0"/>
          <w:caps w:val="0"/>
          <w:smallCaps w:val="0"/>
          <w:noProof w:val="0"/>
          <w:color w:val="auto"/>
          <w:sz w:val="24"/>
          <w:szCs w:val="24"/>
          <w:lang w:val="en-US"/>
        </w:rPr>
        <w:t xml:space="preserve"> to the Uniform Accountancy Act. UAA changes will:</w:t>
      </w:r>
    </w:p>
    <w:p w:rsidR="6A86E205" w:rsidP="6753560F" w:rsidRDefault="6A86E205" w14:paraId="1EE2BA46" w14:textId="2EED013D">
      <w:pPr>
        <w:pStyle w:val="ListParagraph"/>
        <w:numPr>
          <w:ilvl w:val="0"/>
          <w:numId w:val="12"/>
        </w:numPr>
        <w:shd w:val="clear" w:color="auto" w:fill="FFFFFF" w:themeFill="background1"/>
        <w:spacing w:before="240" w:beforeAutospacing="off" w:after="240" w:afterAutospacing="off" w:line="360" w:lineRule="auto"/>
        <w:jc w:val="left"/>
        <w:rPr>
          <w:rFonts w:ascii="Calibri" w:hAnsi="Calibri" w:eastAsia="Calibri" w:cs="Calibri"/>
          <w:b w:val="0"/>
          <w:bCs w:val="0"/>
          <w:i w:val="0"/>
          <w:iCs w:val="0"/>
          <w:caps w:val="0"/>
          <w:smallCaps w:val="0"/>
          <w:noProof w:val="0"/>
          <w:color w:val="auto"/>
          <w:sz w:val="24"/>
          <w:szCs w:val="24"/>
          <w:lang w:val="en-US"/>
        </w:rPr>
      </w:pPr>
      <w:r w:rsidRPr="6753560F" w:rsidR="6A86E205">
        <w:rPr>
          <w:rFonts w:ascii="Calibri" w:hAnsi="Calibri" w:eastAsia="Calibri" w:cs="Calibri"/>
          <w:b w:val="0"/>
          <w:bCs w:val="0"/>
          <w:i w:val="0"/>
          <w:iCs w:val="0"/>
          <w:caps w:val="0"/>
          <w:smallCaps w:val="0"/>
          <w:noProof w:val="0"/>
          <w:color w:val="auto"/>
          <w:sz w:val="24"/>
          <w:szCs w:val="24"/>
          <w:lang w:val="en-US"/>
        </w:rPr>
        <w:t>Enable states to adopt a third licensure pathway (earn a bachelor’s degree, complete two years of professional experience, and pass the CPA Examination).</w:t>
      </w:r>
    </w:p>
    <w:p w:rsidR="6A86E205" w:rsidP="6753560F" w:rsidRDefault="6A86E205" w14:paraId="19F86514" w14:textId="7D3AD51B">
      <w:pPr>
        <w:pStyle w:val="ListParagraph"/>
        <w:numPr>
          <w:ilvl w:val="0"/>
          <w:numId w:val="12"/>
        </w:numPr>
        <w:shd w:val="clear" w:color="auto" w:fill="FFFFFF" w:themeFill="background1"/>
        <w:spacing w:before="240" w:beforeAutospacing="off" w:after="240" w:afterAutospacing="off" w:line="360" w:lineRule="auto"/>
        <w:jc w:val="left"/>
        <w:rPr>
          <w:rFonts w:ascii="Calibri" w:hAnsi="Calibri" w:eastAsia="Calibri" w:cs="Calibri"/>
          <w:b w:val="0"/>
          <w:bCs w:val="0"/>
          <w:i w:val="0"/>
          <w:iCs w:val="0"/>
          <w:caps w:val="0"/>
          <w:smallCaps w:val="0"/>
          <w:noProof w:val="0"/>
          <w:color w:val="auto"/>
          <w:sz w:val="24"/>
          <w:szCs w:val="24"/>
          <w:lang w:val="en-US"/>
        </w:rPr>
      </w:pPr>
      <w:r w:rsidRPr="6753560F" w:rsidR="6A86E205">
        <w:rPr>
          <w:rFonts w:ascii="Calibri" w:hAnsi="Calibri" w:eastAsia="Calibri" w:cs="Calibri"/>
          <w:b w:val="0"/>
          <w:bCs w:val="0"/>
          <w:i w:val="0"/>
          <w:iCs w:val="0"/>
          <w:caps w:val="0"/>
          <w:smallCaps w:val="0"/>
          <w:noProof w:val="0"/>
          <w:color w:val="auto"/>
          <w:sz w:val="24"/>
          <w:szCs w:val="24"/>
          <w:lang w:val="en-US"/>
        </w:rPr>
        <w:t>Shift to an “individual-based” mobility model that allows CPAs to practice in other states with just one license.</w:t>
      </w:r>
    </w:p>
    <w:p w:rsidR="6A86E205" w:rsidP="6753560F" w:rsidRDefault="6A86E205" w14:paraId="0A935086" w14:textId="40B39284">
      <w:pPr>
        <w:pStyle w:val="ListParagraph"/>
        <w:numPr>
          <w:ilvl w:val="0"/>
          <w:numId w:val="12"/>
        </w:numPr>
        <w:shd w:val="clear" w:color="auto" w:fill="FFFFFF" w:themeFill="background1"/>
        <w:spacing w:before="240" w:beforeAutospacing="off" w:after="240" w:afterAutospacing="off" w:line="360" w:lineRule="auto"/>
        <w:jc w:val="left"/>
        <w:rPr>
          <w:rFonts w:ascii="Calibri" w:hAnsi="Calibri" w:eastAsia="Calibri" w:cs="Calibri"/>
          <w:b w:val="0"/>
          <w:bCs w:val="0"/>
          <w:i w:val="0"/>
          <w:iCs w:val="0"/>
          <w:caps w:val="0"/>
          <w:smallCaps w:val="0"/>
          <w:noProof w:val="0"/>
          <w:color w:val="auto"/>
          <w:sz w:val="24"/>
          <w:szCs w:val="24"/>
          <w:lang w:val="en-US"/>
        </w:rPr>
      </w:pPr>
      <w:r w:rsidRPr="6753560F" w:rsidR="6A86E205">
        <w:rPr>
          <w:rFonts w:ascii="Calibri" w:hAnsi="Calibri" w:eastAsia="Calibri" w:cs="Calibri"/>
          <w:b w:val="0"/>
          <w:bCs w:val="0"/>
          <w:i w:val="0"/>
          <w:iCs w:val="0"/>
          <w:caps w:val="0"/>
          <w:smallCaps w:val="0"/>
          <w:noProof w:val="0"/>
          <w:color w:val="auto"/>
          <w:sz w:val="24"/>
          <w:szCs w:val="24"/>
          <w:lang w:val="en-US"/>
        </w:rPr>
        <w:t>Add safe-harbor language to ensure CPAs who meet existing licensure requirements preserve practice privileges.</w:t>
      </w:r>
    </w:p>
    <w:p w:rsidR="6A86E205" w:rsidP="6753560F" w:rsidRDefault="6A86E205" w14:paraId="239AE54C" w14:textId="65CA0FA8">
      <w:pPr>
        <w:shd w:val="clear" w:color="auto" w:fill="FFFFFF" w:themeFill="background1"/>
        <w:spacing w:before="150" w:beforeAutospacing="off" w:after="150" w:afterAutospacing="off" w:line="360" w:lineRule="auto"/>
        <w:jc w:val="left"/>
        <w:rPr>
          <w:rFonts w:ascii="Calibri" w:hAnsi="Calibri" w:eastAsia="Calibri" w:cs="Calibri"/>
          <w:b w:val="0"/>
          <w:bCs w:val="0"/>
          <w:i w:val="0"/>
          <w:iCs w:val="0"/>
          <w:caps w:val="0"/>
          <w:smallCaps w:val="0"/>
          <w:noProof w:val="0"/>
          <w:color w:val="auto"/>
          <w:sz w:val="24"/>
          <w:szCs w:val="24"/>
          <w:lang w:val="en-US"/>
        </w:rPr>
      </w:pPr>
      <w:r w:rsidRPr="6753560F" w:rsidR="6A86E205">
        <w:rPr>
          <w:rFonts w:ascii="Calibri" w:hAnsi="Calibri" w:eastAsia="Calibri" w:cs="Calibri"/>
          <w:b w:val="0"/>
          <w:bCs w:val="0"/>
          <w:i w:val="0"/>
          <w:iCs w:val="0"/>
          <w:caps w:val="0"/>
          <w:smallCaps w:val="0"/>
          <w:noProof w:val="0"/>
          <w:color w:val="auto"/>
          <w:sz w:val="24"/>
          <w:szCs w:val="24"/>
          <w:lang w:val="en-US"/>
        </w:rPr>
        <w:t>The UAA Ninth Edition will be released in June.</w:t>
      </w:r>
    </w:p>
    <w:p w:rsidR="6A86E205" w:rsidP="6753560F" w:rsidRDefault="6A86E205" w14:paraId="0A31E428" w14:textId="1B3900CB">
      <w:pPr>
        <w:shd w:val="clear" w:color="auto" w:fill="FFFFFF" w:themeFill="background1"/>
        <w:spacing w:before="150" w:beforeAutospacing="off" w:after="150" w:afterAutospacing="off" w:line="360" w:lineRule="auto"/>
        <w:jc w:val="left"/>
        <w:rPr>
          <w:rFonts w:ascii="Calibri" w:hAnsi="Calibri" w:eastAsia="Calibri" w:cs="Calibri"/>
          <w:b w:val="0"/>
          <w:bCs w:val="0"/>
          <w:i w:val="0"/>
          <w:iCs w:val="0"/>
          <w:caps w:val="0"/>
          <w:smallCaps w:val="0"/>
          <w:noProof w:val="0"/>
          <w:color w:val="auto"/>
          <w:sz w:val="24"/>
          <w:szCs w:val="24"/>
          <w:lang w:val="en-US"/>
        </w:rPr>
      </w:pPr>
      <w:r w:rsidRPr="6753560F" w:rsidR="6A86E205">
        <w:rPr>
          <w:rFonts w:ascii="Calibri" w:hAnsi="Calibri" w:eastAsia="Calibri" w:cs="Calibri"/>
          <w:b w:val="0"/>
          <w:bCs w:val="0"/>
          <w:i w:val="0"/>
          <w:iCs w:val="0"/>
          <w:caps w:val="0"/>
          <w:smallCaps w:val="0"/>
          <w:noProof w:val="0"/>
          <w:color w:val="auto"/>
          <w:sz w:val="24"/>
          <w:szCs w:val="24"/>
          <w:lang w:val="en-US"/>
        </w:rPr>
        <w:t>The MECPA will lead efforts in Maine to introduce legislation to adopt the modified UAA in time for the next legislative session in 2026</w:t>
      </w:r>
      <w:r w:rsidRPr="6753560F" w:rsidR="6A86E205">
        <w:rPr>
          <w:rFonts w:ascii="Calibri" w:hAnsi="Calibri" w:eastAsia="Calibri" w:cs="Calibri"/>
          <w:b w:val="0"/>
          <w:bCs w:val="0"/>
          <w:i w:val="0"/>
          <w:iCs w:val="0"/>
          <w:caps w:val="0"/>
          <w:smallCaps w:val="0"/>
          <w:noProof w:val="0"/>
          <w:color w:val="auto"/>
          <w:sz w:val="24"/>
          <w:szCs w:val="24"/>
          <w:lang w:val="en-US"/>
        </w:rPr>
        <w:t xml:space="preserve">.  </w:t>
      </w:r>
      <w:r w:rsidRPr="6753560F" w:rsidR="6A86E205">
        <w:rPr>
          <w:rFonts w:ascii="Calibri" w:hAnsi="Calibri" w:eastAsia="Calibri" w:cs="Calibri"/>
          <w:b w:val="0"/>
          <w:bCs w:val="0"/>
          <w:i w:val="0"/>
          <w:iCs w:val="0"/>
          <w:caps w:val="0"/>
          <w:smallCaps w:val="0"/>
          <w:noProof w:val="0"/>
          <w:color w:val="auto"/>
          <w:sz w:val="24"/>
          <w:szCs w:val="24"/>
          <w:lang w:val="en-US"/>
        </w:rPr>
        <w:t xml:space="preserve"> </w:t>
      </w:r>
    </w:p>
    <w:p w:rsidR="6A86E205" w:rsidP="6753560F" w:rsidRDefault="6A86E205" w14:paraId="2B08A2F0" w14:textId="3A3764D2">
      <w:pPr>
        <w:shd w:val="clear" w:color="auto" w:fill="FFFFFF" w:themeFill="background1"/>
        <w:spacing w:before="150" w:beforeAutospacing="off" w:after="150" w:afterAutospacing="off" w:line="360" w:lineRule="auto"/>
        <w:jc w:val="left"/>
        <w:rPr>
          <w:rFonts w:ascii="Calibri" w:hAnsi="Calibri" w:eastAsia="Calibri" w:cs="Calibri"/>
          <w:b w:val="0"/>
          <w:bCs w:val="0"/>
          <w:i w:val="0"/>
          <w:iCs w:val="0"/>
          <w:caps w:val="0"/>
          <w:smallCaps w:val="0"/>
          <w:noProof w:val="0"/>
          <w:color w:val="auto"/>
          <w:sz w:val="24"/>
          <w:szCs w:val="24"/>
          <w:lang w:val="en-US"/>
        </w:rPr>
      </w:pPr>
      <w:r w:rsidRPr="6753560F" w:rsidR="6A86E205">
        <w:rPr>
          <w:rFonts w:ascii="Calibri" w:hAnsi="Calibri" w:eastAsia="Calibri" w:cs="Calibri"/>
          <w:b w:val="1"/>
          <w:bCs w:val="1"/>
          <w:i w:val="0"/>
          <w:iCs w:val="0"/>
          <w:caps w:val="0"/>
          <w:smallCaps w:val="0"/>
          <w:noProof w:val="0"/>
          <w:color w:val="auto"/>
          <w:sz w:val="24"/>
          <w:szCs w:val="24"/>
          <w:lang w:val="en-US"/>
        </w:rPr>
        <w:t>Important NOTE:</w:t>
      </w:r>
      <w:r w:rsidRPr="6753560F" w:rsidR="6A86E205">
        <w:rPr>
          <w:rFonts w:ascii="Calibri" w:hAnsi="Calibri" w:eastAsia="Calibri" w:cs="Calibri"/>
          <w:b w:val="1"/>
          <w:bCs w:val="1"/>
          <w:i w:val="0"/>
          <w:iCs w:val="0"/>
          <w:caps w:val="0"/>
          <w:smallCaps w:val="0"/>
          <w:noProof w:val="0"/>
          <w:color w:val="auto"/>
          <w:sz w:val="24"/>
          <w:szCs w:val="24"/>
          <w:lang w:val="en-US"/>
        </w:rPr>
        <w:t xml:space="preserve"> </w:t>
      </w:r>
      <w:r w:rsidRPr="6753560F" w:rsidR="6A86E205">
        <w:rPr>
          <w:rFonts w:ascii="Calibri" w:hAnsi="Calibri" w:eastAsia="Calibri" w:cs="Calibri"/>
          <w:b w:val="0"/>
          <w:bCs w:val="0"/>
          <w:i w:val="0"/>
          <w:iCs w:val="0"/>
          <w:caps w:val="0"/>
          <w:smallCaps w:val="0"/>
          <w:noProof w:val="0"/>
          <w:color w:val="auto"/>
          <w:sz w:val="24"/>
          <w:szCs w:val="24"/>
          <w:lang w:val="en-US"/>
        </w:rPr>
        <w:t>We did introduce legislation this legislative session that mirrored these changes. But for a variety of reasons – primarily concerns about mobility from the commissioner of the Office of Professional &amp; Financial Regulation (OPFR) and her staff – our bill was opposed.</w:t>
      </w:r>
      <w:r>
        <w:br/>
      </w:r>
      <w:r>
        <w:br/>
      </w:r>
      <w:r w:rsidRPr="6753560F" w:rsidR="6A86E205">
        <w:rPr>
          <w:rFonts w:ascii="Calibri" w:hAnsi="Calibri" w:eastAsia="Calibri" w:cs="Calibri"/>
          <w:b w:val="0"/>
          <w:bCs w:val="0"/>
          <w:i w:val="0"/>
          <w:iCs w:val="0"/>
          <w:caps w:val="0"/>
          <w:smallCaps w:val="0"/>
          <w:noProof w:val="0"/>
          <w:color w:val="auto"/>
          <w:sz w:val="24"/>
          <w:szCs w:val="24"/>
          <w:lang w:val="en-US"/>
        </w:rPr>
        <w:t xml:space="preserve">So ... </w:t>
      </w:r>
      <w:r w:rsidRPr="6753560F" w:rsidR="6A86E205">
        <w:rPr>
          <w:rFonts w:ascii="Calibri" w:hAnsi="Calibri" w:eastAsia="Calibri" w:cs="Calibri"/>
          <w:b w:val="0"/>
          <w:bCs w:val="0"/>
          <w:i w:val="0"/>
          <w:iCs w:val="0"/>
          <w:caps w:val="0"/>
          <w:smallCaps w:val="0"/>
          <w:noProof w:val="0"/>
          <w:color w:val="auto"/>
          <w:sz w:val="24"/>
          <w:szCs w:val="24"/>
          <w:lang w:val="en-US"/>
        </w:rPr>
        <w:t>in order to</w:t>
      </w:r>
      <w:r w:rsidRPr="6753560F" w:rsidR="6A86E205">
        <w:rPr>
          <w:rFonts w:ascii="Calibri" w:hAnsi="Calibri" w:eastAsia="Calibri" w:cs="Calibri"/>
          <w:b w:val="0"/>
          <w:bCs w:val="0"/>
          <w:i w:val="0"/>
          <w:iCs w:val="0"/>
          <w:caps w:val="0"/>
          <w:smallCaps w:val="0"/>
          <w:noProof w:val="0"/>
          <w:color w:val="auto"/>
          <w:sz w:val="24"/>
          <w:szCs w:val="24"/>
          <w:lang w:val="en-US"/>
        </w:rPr>
        <w:t xml:space="preserve"> avoid a continuation of CPA Exam applicants from Maine going to take the Exam in other states where only 120 credit hours are </w:t>
      </w:r>
      <w:r w:rsidRPr="6753560F" w:rsidR="6A86E205">
        <w:rPr>
          <w:rFonts w:ascii="Calibri" w:hAnsi="Calibri" w:eastAsia="Calibri" w:cs="Calibri"/>
          <w:b w:val="0"/>
          <w:bCs w:val="0"/>
          <w:i w:val="0"/>
          <w:iCs w:val="0"/>
          <w:caps w:val="0"/>
          <w:smallCaps w:val="0"/>
          <w:noProof w:val="0"/>
          <w:color w:val="auto"/>
          <w:sz w:val="24"/>
          <w:szCs w:val="24"/>
          <w:lang w:val="en-US"/>
        </w:rPr>
        <w:t>required</w:t>
      </w:r>
      <w:r w:rsidRPr="6753560F" w:rsidR="6A86E205">
        <w:rPr>
          <w:rFonts w:ascii="Calibri" w:hAnsi="Calibri" w:eastAsia="Calibri" w:cs="Calibri"/>
          <w:b w:val="0"/>
          <w:bCs w:val="0"/>
          <w:i w:val="0"/>
          <w:iCs w:val="0"/>
          <w:caps w:val="0"/>
          <w:smallCaps w:val="0"/>
          <w:noProof w:val="0"/>
          <w:color w:val="auto"/>
          <w:sz w:val="24"/>
          <w:szCs w:val="24"/>
          <w:lang w:val="en-US"/>
        </w:rPr>
        <w:t xml:space="preserve"> to sit for it, we worked with the OPFR to significantly amend our bill. We compromised by removing language around alternate licensure pathways in favor of at least clarifying </w:t>
      </w:r>
      <w:r w:rsidRPr="6753560F" w:rsidR="6A86E205">
        <w:rPr>
          <w:rFonts w:ascii="Calibri" w:hAnsi="Calibri" w:eastAsia="Calibri" w:cs="Calibri"/>
          <w:b w:val="0"/>
          <w:bCs w:val="0"/>
          <w:i w:val="0"/>
          <w:iCs w:val="0"/>
          <w:caps w:val="0"/>
          <w:smallCaps w:val="0"/>
          <w:noProof w:val="0"/>
          <w:color w:val="auto"/>
          <w:sz w:val="24"/>
          <w:szCs w:val="24"/>
          <w:lang w:val="en-US"/>
        </w:rPr>
        <w:t>what's</w:t>
      </w:r>
      <w:r w:rsidRPr="6753560F" w:rsidR="6A86E205">
        <w:rPr>
          <w:rFonts w:ascii="Calibri" w:hAnsi="Calibri" w:eastAsia="Calibri" w:cs="Calibri"/>
          <w:b w:val="0"/>
          <w:bCs w:val="0"/>
          <w:i w:val="0"/>
          <w:iCs w:val="0"/>
          <w:caps w:val="0"/>
          <w:smallCaps w:val="0"/>
          <w:noProof w:val="0"/>
          <w:color w:val="auto"/>
          <w:sz w:val="24"/>
          <w:szCs w:val="24"/>
          <w:lang w:val="en-US"/>
        </w:rPr>
        <w:t xml:space="preserve"> </w:t>
      </w:r>
      <w:r w:rsidRPr="6753560F" w:rsidR="6A86E205">
        <w:rPr>
          <w:rFonts w:ascii="Calibri" w:hAnsi="Calibri" w:eastAsia="Calibri" w:cs="Calibri"/>
          <w:b w:val="0"/>
          <w:bCs w:val="0"/>
          <w:i w:val="0"/>
          <w:iCs w:val="0"/>
          <w:caps w:val="0"/>
          <w:smallCaps w:val="0"/>
          <w:noProof w:val="0"/>
          <w:color w:val="auto"/>
          <w:sz w:val="24"/>
          <w:szCs w:val="24"/>
          <w:lang w:val="en-US"/>
        </w:rPr>
        <w:t>required</w:t>
      </w:r>
      <w:r w:rsidRPr="6753560F" w:rsidR="6A86E205">
        <w:rPr>
          <w:rFonts w:ascii="Calibri" w:hAnsi="Calibri" w:eastAsia="Calibri" w:cs="Calibri"/>
          <w:b w:val="0"/>
          <w:bCs w:val="0"/>
          <w:i w:val="0"/>
          <w:iCs w:val="0"/>
          <w:caps w:val="0"/>
          <w:smallCaps w:val="0"/>
          <w:noProof w:val="0"/>
          <w:color w:val="auto"/>
          <w:sz w:val="24"/>
          <w:szCs w:val="24"/>
          <w:lang w:val="en-US"/>
        </w:rPr>
        <w:t xml:space="preserve"> to take the Exam in Maine.</w:t>
      </w:r>
      <w:r>
        <w:br/>
      </w:r>
      <w:r>
        <w:br/>
      </w:r>
      <w:r w:rsidRPr="6753560F" w:rsidR="6A86E205">
        <w:rPr>
          <w:rFonts w:ascii="Calibri" w:hAnsi="Calibri" w:eastAsia="Calibri" w:cs="Calibri"/>
          <w:b w:val="0"/>
          <w:bCs w:val="0"/>
          <w:i w:val="0"/>
          <w:iCs w:val="0"/>
          <w:caps w:val="0"/>
          <w:smallCaps w:val="0"/>
          <w:noProof w:val="0"/>
          <w:color w:val="auto"/>
          <w:sz w:val="24"/>
          <w:szCs w:val="24"/>
          <w:lang w:val="en-US"/>
        </w:rPr>
        <w:t xml:space="preserve">Existing Maine Board of Accountancy laws have been legally interpreted to mean that CPA Exam applicants in Maine must complete 150 credit hours. Our amended bill would make it clear that candidates need 120 credit hours – not 150 – to sit for the Exam in Maine. </w:t>
      </w:r>
      <w:r>
        <w:br/>
      </w:r>
      <w:r>
        <w:br/>
      </w:r>
      <w:r w:rsidRPr="6753560F" w:rsidR="6A86E205">
        <w:rPr>
          <w:rFonts w:ascii="Calibri" w:hAnsi="Calibri" w:eastAsia="Calibri" w:cs="Calibri"/>
          <w:b w:val="0"/>
          <w:bCs w:val="0"/>
          <w:i w:val="0"/>
          <w:iCs w:val="0"/>
          <w:caps w:val="0"/>
          <w:smallCaps w:val="0"/>
          <w:noProof w:val="0"/>
          <w:color w:val="auto"/>
          <w:sz w:val="24"/>
          <w:szCs w:val="24"/>
          <w:lang w:val="en-US"/>
        </w:rPr>
        <w:t xml:space="preserve">On Thursday, the Legislature's Committee on Health Coverage, Insurance and Financial Services heard </w:t>
      </w:r>
      <w:hyperlink r:id="Rf1866c0bddc44f03">
        <w:r w:rsidRPr="6753560F" w:rsidR="6A86E205">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our amendment</w:t>
        </w:r>
      </w:hyperlink>
      <w:r w:rsidRPr="6753560F" w:rsidR="6A86E205">
        <w:rPr>
          <w:rFonts w:ascii="Calibri" w:hAnsi="Calibri" w:eastAsia="Calibri" w:cs="Calibri"/>
          <w:b w:val="0"/>
          <w:bCs w:val="0"/>
          <w:i w:val="0"/>
          <w:iCs w:val="0"/>
          <w:caps w:val="0"/>
          <w:smallCaps w:val="0"/>
          <w:noProof w:val="0"/>
          <w:color w:val="auto"/>
          <w:sz w:val="24"/>
          <w:szCs w:val="24"/>
          <w:lang w:val="en-US"/>
        </w:rPr>
        <w:t xml:space="preserve"> and voted that it should pass. The amended bill now goes to the full Legislature for a vote.</w:t>
      </w:r>
      <w:r>
        <w:br/>
      </w:r>
      <w:r>
        <w:br/>
      </w:r>
      <w:r w:rsidRPr="6753560F" w:rsidR="6A86E205">
        <w:rPr>
          <w:rFonts w:ascii="Calibri" w:hAnsi="Calibri" w:eastAsia="Calibri" w:cs="Calibri"/>
          <w:b w:val="1"/>
          <w:bCs w:val="1"/>
          <w:i w:val="0"/>
          <w:iCs w:val="0"/>
          <w:caps w:val="0"/>
          <w:smallCaps w:val="0"/>
          <w:noProof w:val="0"/>
          <w:color w:val="auto"/>
          <w:sz w:val="24"/>
          <w:szCs w:val="24"/>
          <w:u w:val="single"/>
          <w:lang w:val="en-US"/>
        </w:rPr>
        <w:t>Federal PTET</w:t>
      </w:r>
      <w:r>
        <w:br/>
      </w:r>
      <w:r w:rsidRPr="6753560F" w:rsidR="6A86E205">
        <w:rPr>
          <w:rFonts w:ascii="Calibri" w:hAnsi="Calibri" w:eastAsia="Calibri" w:cs="Calibri"/>
          <w:b w:val="0"/>
          <w:bCs w:val="0"/>
          <w:i w:val="0"/>
          <w:iCs w:val="0"/>
          <w:caps w:val="0"/>
          <w:smallCaps w:val="0"/>
          <w:noProof w:val="0"/>
          <w:color w:val="auto"/>
          <w:sz w:val="24"/>
          <w:szCs w:val="24"/>
          <w:lang w:val="en-US"/>
        </w:rPr>
        <w:t>As currently drafted, PTET legislation – which is part of the so-called "big tax bill' being discussed in Congress – includes language that would disadvantage Specified Service Trades or Businesses (SSTBs) – including accountants, lawyers, dentists and doctors – by subjecting them to an individual cap on state and local income tax deductions at the federal level. This would apply regardless of the partners’ or owners’ income level or the state they live in.</w:t>
      </w:r>
    </w:p>
    <w:p w:rsidR="6A86E205" w:rsidP="6753560F" w:rsidRDefault="6A86E205" w14:paraId="40AC5991" w14:textId="3F8C64B4">
      <w:pPr>
        <w:shd w:val="clear" w:color="auto" w:fill="FFFFFF" w:themeFill="background1"/>
        <w:spacing w:before="150" w:beforeAutospacing="off" w:after="150" w:afterAutospacing="off" w:line="360" w:lineRule="auto"/>
        <w:jc w:val="left"/>
        <w:rPr>
          <w:rFonts w:ascii="Calibri" w:hAnsi="Calibri" w:eastAsia="Calibri" w:cs="Calibri"/>
          <w:b w:val="0"/>
          <w:bCs w:val="0"/>
          <w:i w:val="0"/>
          <w:iCs w:val="0"/>
          <w:caps w:val="0"/>
          <w:smallCaps w:val="0"/>
          <w:noProof w:val="0"/>
          <w:color w:val="auto"/>
          <w:sz w:val="22"/>
          <w:szCs w:val="22"/>
          <w:lang w:val="en-US"/>
        </w:rPr>
      </w:pPr>
      <w:r w:rsidRPr="6753560F" w:rsidR="6A86E205">
        <w:rPr>
          <w:rFonts w:ascii="Calibri" w:hAnsi="Calibri" w:eastAsia="Calibri" w:cs="Calibri"/>
          <w:b w:val="0"/>
          <w:bCs w:val="0"/>
          <w:i w:val="0"/>
          <w:iCs w:val="0"/>
          <w:caps w:val="0"/>
          <w:smallCaps w:val="0"/>
          <w:noProof w:val="0"/>
          <w:color w:val="auto"/>
          <w:sz w:val="24"/>
          <w:szCs w:val="24"/>
          <w:lang w:val="en-US"/>
        </w:rPr>
        <w:t xml:space="preserve">Given significant implications for the CPA profession, </w:t>
      </w:r>
      <w:r w:rsidRPr="6753560F" w:rsidR="6A86E205">
        <w:rPr>
          <w:rFonts w:ascii="Calibri" w:hAnsi="Calibri" w:eastAsia="Calibri" w:cs="Calibri"/>
          <w:b w:val="0"/>
          <w:bCs w:val="0"/>
          <w:i w:val="0"/>
          <w:iCs w:val="0"/>
          <w:caps w:val="0"/>
          <w:smallCaps w:val="0"/>
          <w:noProof w:val="0"/>
          <w:color w:val="auto"/>
          <w:sz w:val="24"/>
          <w:szCs w:val="24"/>
          <w:lang w:val="en-US"/>
        </w:rPr>
        <w:t>clients</w:t>
      </w:r>
      <w:r w:rsidRPr="6753560F" w:rsidR="6A86E205">
        <w:rPr>
          <w:rFonts w:ascii="Calibri" w:hAnsi="Calibri" w:eastAsia="Calibri" w:cs="Calibri"/>
          <w:b w:val="0"/>
          <w:bCs w:val="0"/>
          <w:i w:val="0"/>
          <w:iCs w:val="0"/>
          <w:caps w:val="0"/>
          <w:smallCaps w:val="0"/>
          <w:noProof w:val="0"/>
          <w:color w:val="auto"/>
          <w:sz w:val="24"/>
          <w:szCs w:val="24"/>
          <w:lang w:val="en-US"/>
        </w:rPr>
        <w:t xml:space="preserve"> and the business community at-large, </w:t>
      </w:r>
      <w:r w:rsidRPr="6753560F" w:rsidR="6A86E205">
        <w:rPr>
          <w:rFonts w:ascii="Calibri" w:hAnsi="Calibri" w:eastAsia="Calibri" w:cs="Calibri"/>
          <w:b w:val="0"/>
          <w:bCs w:val="0"/>
          <w:i w:val="0"/>
          <w:iCs w:val="0"/>
          <w:caps w:val="0"/>
          <w:smallCaps w:val="0"/>
          <w:noProof w:val="0"/>
          <w:color w:val="auto"/>
          <w:sz w:val="24"/>
          <w:szCs w:val="24"/>
          <w:lang w:val="en-US"/>
        </w:rPr>
        <w:t>we'll</w:t>
      </w:r>
      <w:r w:rsidRPr="6753560F" w:rsidR="6A86E205">
        <w:rPr>
          <w:rFonts w:ascii="Calibri" w:hAnsi="Calibri" w:eastAsia="Calibri" w:cs="Calibri"/>
          <w:b w:val="0"/>
          <w:bCs w:val="0"/>
          <w:i w:val="0"/>
          <w:iCs w:val="0"/>
          <w:caps w:val="0"/>
          <w:smallCaps w:val="0"/>
          <w:noProof w:val="0"/>
          <w:color w:val="auto"/>
          <w:sz w:val="24"/>
          <w:szCs w:val="24"/>
          <w:lang w:val="en-US"/>
        </w:rPr>
        <w:t xml:space="preserve"> be joining the AICPA to encourage members to contact their U.S. Congressional representatives to oppose the bill in its current form. As pieces of the tax bill that affect our profession and your clients advance, </w:t>
      </w:r>
      <w:r w:rsidRPr="6753560F" w:rsidR="6A86E205">
        <w:rPr>
          <w:rFonts w:ascii="Calibri" w:hAnsi="Calibri" w:eastAsia="Calibri" w:cs="Calibri"/>
          <w:b w:val="0"/>
          <w:bCs w:val="0"/>
          <w:i w:val="0"/>
          <w:iCs w:val="0"/>
          <w:caps w:val="0"/>
          <w:smallCaps w:val="0"/>
          <w:noProof w:val="0"/>
          <w:color w:val="auto"/>
          <w:sz w:val="24"/>
          <w:szCs w:val="24"/>
          <w:lang w:val="en-US"/>
        </w:rPr>
        <w:t>we'll</w:t>
      </w:r>
      <w:r w:rsidRPr="6753560F" w:rsidR="6A86E205">
        <w:rPr>
          <w:rFonts w:ascii="Calibri" w:hAnsi="Calibri" w:eastAsia="Calibri" w:cs="Calibri"/>
          <w:b w:val="0"/>
          <w:bCs w:val="0"/>
          <w:i w:val="0"/>
          <w:iCs w:val="0"/>
          <w:caps w:val="0"/>
          <w:smallCaps w:val="0"/>
          <w:noProof w:val="0"/>
          <w:color w:val="auto"/>
          <w:sz w:val="24"/>
          <w:szCs w:val="24"/>
          <w:lang w:val="en-US"/>
        </w:rPr>
        <w:t xml:space="preserve"> keep you informed (and ask for your help if needed.)</w:t>
      </w:r>
      <w:r>
        <w:br/>
      </w:r>
    </w:p>
    <w:p w:rsidR="34BCEC60" w:rsidP="6A3EEF2B" w:rsidRDefault="34BCEC60" w14:paraId="75953188" w14:textId="74C6A08A">
      <w:pPr>
        <w:spacing w:before="240" w:after="240"/>
        <w:jc w:val="center"/>
        <w:rPr>
          <w:rFonts w:ascii="Helvetica" w:hAnsi="Helvetica" w:eastAsia="Helvetica" w:cs="Helvetica"/>
          <w:b w:val="1"/>
          <w:bCs w:val="1"/>
          <w:sz w:val="27"/>
          <w:szCs w:val="27"/>
          <w:u w:val="single"/>
        </w:rPr>
      </w:pPr>
      <w:r w:rsidRPr="6A3EEF2B" w:rsidR="34BCEC60">
        <w:rPr>
          <w:rFonts w:ascii="Helvetica" w:hAnsi="Helvetica" w:eastAsia="Helvetica" w:cs="Helvetica"/>
          <w:b w:val="1"/>
          <w:bCs w:val="1"/>
          <w:sz w:val="27"/>
          <w:szCs w:val="27"/>
          <w:u w:val="single"/>
        </w:rPr>
        <w:t>LEGISLATIVE UPDATE- MAY 5, 2025</w:t>
      </w:r>
    </w:p>
    <w:p w:rsidR="34BCEC60" w:rsidP="6A3EEF2B" w:rsidRDefault="34BCEC60" w14:paraId="4FA86B66" w14:textId="3DB768AD">
      <w:pPr>
        <w:shd w:val="clear" w:color="auto" w:fill="FFFFFF" w:themeFill="background1"/>
        <w:spacing w:before="150" w:beforeAutospacing="off" w:after="150" w:afterAutospacing="off" w:line="360" w:lineRule="auto"/>
        <w:jc w:val="left"/>
        <w:rPr>
          <w:rFonts w:ascii="Calibri" w:hAnsi="Calibri" w:eastAsia="Calibri" w:cs="Calibri"/>
          <w:b w:val="0"/>
          <w:bCs w:val="0"/>
          <w:i w:val="0"/>
          <w:iCs w:val="0"/>
          <w:caps w:val="0"/>
          <w:smallCaps w:val="0"/>
          <w:noProof w:val="0"/>
          <w:color w:val="auto"/>
          <w:sz w:val="24"/>
          <w:szCs w:val="24"/>
          <w:lang w:val="en-US"/>
        </w:rPr>
      </w:pPr>
      <w:r w:rsidRPr="6A3EEF2B" w:rsidR="34BCEC60">
        <w:rPr>
          <w:rFonts w:ascii="Calibri" w:hAnsi="Calibri" w:eastAsia="Calibri" w:cs="Calibri"/>
          <w:b w:val="1"/>
          <w:bCs w:val="1"/>
          <w:i w:val="0"/>
          <w:iCs w:val="0"/>
          <w:caps w:val="0"/>
          <w:smallCaps w:val="0"/>
          <w:noProof w:val="0"/>
          <w:color w:val="auto"/>
          <w:sz w:val="24"/>
          <w:szCs w:val="24"/>
          <w:lang w:val="en-US"/>
        </w:rPr>
        <w:t>Proposals to defund PCAOB &amp; CFPB</w:t>
      </w:r>
      <w:r>
        <w:br/>
      </w:r>
      <w:r w:rsidRPr="6A3EEF2B" w:rsidR="34BCEC60">
        <w:rPr>
          <w:rFonts w:ascii="Calibri" w:hAnsi="Calibri" w:eastAsia="Calibri" w:cs="Calibri"/>
          <w:b w:val="0"/>
          <w:bCs w:val="0"/>
          <w:i w:val="0"/>
          <w:iCs w:val="0"/>
          <w:caps w:val="0"/>
          <w:smallCaps w:val="0"/>
          <w:noProof w:val="0"/>
          <w:color w:val="auto"/>
          <w:sz w:val="24"/>
          <w:szCs w:val="24"/>
          <w:lang w:val="en-US"/>
        </w:rPr>
        <w:t>The House Financial Services Committee has released draft language for a measure that would defund the Public Company Accounting Oversight Board (PCAOB) and transfer its activities to the Securities and Exchange Commission. Transferred duties would include the PCAOB’s inspections and enforcement activities involving firms that audit listed companies, as well as rule-making and standard-setting activities.</w:t>
      </w:r>
      <w:r>
        <w:br/>
      </w:r>
      <w:r>
        <w:br/>
      </w:r>
      <w:r w:rsidRPr="6A3EEF2B" w:rsidR="34BCEC60">
        <w:rPr>
          <w:rFonts w:ascii="Calibri" w:hAnsi="Calibri" w:eastAsia="Calibri" w:cs="Calibri"/>
          <w:b w:val="0"/>
          <w:bCs w:val="0"/>
          <w:i w:val="0"/>
          <w:iCs w:val="0"/>
          <w:caps w:val="0"/>
          <w:smallCaps w:val="0"/>
          <w:noProof w:val="0"/>
          <w:color w:val="auto"/>
          <w:sz w:val="24"/>
          <w:szCs w:val="24"/>
          <w:lang w:val="en-US"/>
        </w:rPr>
        <w:t xml:space="preserve">Legislation to cut the budget for the Consumer Financial Protection Bureau (CFPB) </w:t>
      </w:r>
      <w:r w:rsidRPr="6A3EEF2B" w:rsidR="34BCEC60">
        <w:rPr>
          <w:rFonts w:ascii="Calibri" w:hAnsi="Calibri" w:eastAsia="Calibri" w:cs="Calibri"/>
          <w:b w:val="0"/>
          <w:bCs w:val="0"/>
          <w:i w:val="0"/>
          <w:iCs w:val="0"/>
          <w:caps w:val="0"/>
          <w:smallCaps w:val="0"/>
          <w:noProof w:val="0"/>
          <w:color w:val="auto"/>
          <w:sz w:val="24"/>
          <w:szCs w:val="24"/>
          <w:lang w:val="en-US"/>
        </w:rPr>
        <w:t>also was</w:t>
      </w:r>
      <w:r w:rsidRPr="6A3EEF2B" w:rsidR="34BCEC60">
        <w:rPr>
          <w:rFonts w:ascii="Calibri" w:hAnsi="Calibri" w:eastAsia="Calibri" w:cs="Calibri"/>
          <w:b w:val="0"/>
          <w:bCs w:val="0"/>
          <w:i w:val="0"/>
          <w:iCs w:val="0"/>
          <w:caps w:val="0"/>
          <w:smallCaps w:val="0"/>
          <w:noProof w:val="0"/>
          <w:color w:val="auto"/>
          <w:sz w:val="24"/>
          <w:szCs w:val="24"/>
          <w:lang w:val="en-US"/>
        </w:rPr>
        <w:t xml:space="preserve"> advanced by this federal committee. Votes on both proposals were along party lines, with Republicans leading the efforts. </w:t>
      </w:r>
      <w:hyperlink r:id="Rc8515b73d32640be">
        <w:r w:rsidRPr="6A3EEF2B" w:rsidR="34BCEC60">
          <w:rPr>
            <w:rStyle w:val="Hyperlink"/>
            <w:rFonts w:ascii="Calibri" w:hAnsi="Calibri" w:eastAsia="Calibri" w:cs="Calibri"/>
            <w:b w:val="1"/>
            <w:bCs w:val="1"/>
            <w:i w:val="0"/>
            <w:iCs w:val="0"/>
            <w:caps w:val="0"/>
            <w:smallCaps w:val="0"/>
            <w:strike w:val="0"/>
            <w:dstrike w:val="0"/>
            <w:noProof w:val="0"/>
            <w:color w:val="auto"/>
            <w:sz w:val="24"/>
            <w:szCs w:val="24"/>
            <w:lang w:val="en-US"/>
          </w:rPr>
          <w:t>Here is a statement</w:t>
        </w:r>
        <w:r w:rsidRPr="6A3EEF2B" w:rsidR="34BCEC60">
          <w:rPr>
            <w:rStyle w:val="Hyperlink"/>
            <w:rFonts w:ascii="Calibri" w:hAnsi="Calibri" w:eastAsia="Calibri" w:cs="Calibri"/>
            <w:b w:val="0"/>
            <w:bCs w:val="0"/>
            <w:i w:val="0"/>
            <w:iCs w:val="0"/>
            <w:caps w:val="0"/>
            <w:smallCaps w:val="0"/>
            <w:strike w:val="0"/>
            <w:dstrike w:val="0"/>
            <w:noProof w:val="0"/>
            <w:color w:val="auto"/>
            <w:sz w:val="24"/>
            <w:szCs w:val="24"/>
            <w:u w:val="single"/>
            <w:lang w:val="en-US"/>
          </w:rPr>
          <w:t xml:space="preserve"> </w:t>
        </w:r>
      </w:hyperlink>
      <w:r w:rsidRPr="6A3EEF2B" w:rsidR="34BCEC60">
        <w:rPr>
          <w:rFonts w:ascii="Calibri" w:hAnsi="Calibri" w:eastAsia="Calibri" w:cs="Calibri"/>
          <w:b w:val="0"/>
          <w:bCs w:val="0"/>
          <w:i w:val="0"/>
          <w:iCs w:val="0"/>
          <w:caps w:val="0"/>
          <w:smallCaps w:val="0"/>
          <w:noProof w:val="0"/>
          <w:color w:val="auto"/>
          <w:sz w:val="24"/>
          <w:szCs w:val="24"/>
          <w:lang w:val="en-US"/>
        </w:rPr>
        <w:t>from AICPA President and CEO Mark Koziel on these measures.</w:t>
      </w:r>
    </w:p>
    <w:p w:rsidR="34BCEC60" w:rsidP="6A3EEF2B" w:rsidRDefault="34BCEC60" w14:paraId="0CF05E30" w14:textId="29E2B06C">
      <w:pPr>
        <w:shd w:val="clear" w:color="auto" w:fill="FFFFFF" w:themeFill="background1"/>
        <w:spacing w:before="150" w:beforeAutospacing="off" w:after="150" w:afterAutospacing="off" w:line="360" w:lineRule="auto"/>
        <w:jc w:val="left"/>
        <w:rPr>
          <w:rFonts w:ascii="Calibri" w:hAnsi="Calibri" w:eastAsia="Calibri" w:cs="Calibri"/>
          <w:b w:val="0"/>
          <w:bCs w:val="0"/>
          <w:i w:val="0"/>
          <w:iCs w:val="0"/>
          <w:caps w:val="0"/>
          <w:smallCaps w:val="0"/>
          <w:noProof w:val="0"/>
          <w:color w:val="auto"/>
          <w:sz w:val="24"/>
          <w:szCs w:val="24"/>
          <w:lang w:val="en-US"/>
        </w:rPr>
      </w:pPr>
      <w:r w:rsidRPr="6A3EEF2B" w:rsidR="34BCEC60">
        <w:rPr>
          <w:rFonts w:ascii="Calibri" w:hAnsi="Calibri" w:eastAsia="Calibri" w:cs="Calibri"/>
          <w:b w:val="1"/>
          <w:bCs w:val="1"/>
          <w:i w:val="0"/>
          <w:iCs w:val="0"/>
          <w:caps w:val="0"/>
          <w:smallCaps w:val="0"/>
          <w:noProof w:val="0"/>
          <w:color w:val="auto"/>
          <w:sz w:val="24"/>
          <w:szCs w:val="24"/>
          <w:lang w:val="en-US"/>
        </w:rPr>
        <w:t xml:space="preserve">IRS funding cuts </w:t>
      </w:r>
      <w:r w:rsidRPr="6A3EEF2B" w:rsidR="34BCEC60">
        <w:rPr>
          <w:rFonts w:ascii="Calibri" w:hAnsi="Calibri" w:eastAsia="Calibri" w:cs="Calibri"/>
          <w:b w:val="1"/>
          <w:bCs w:val="1"/>
          <w:i w:val="0"/>
          <w:iCs w:val="0"/>
          <w:caps w:val="0"/>
          <w:smallCaps w:val="0"/>
          <w:noProof w:val="0"/>
          <w:color w:val="auto"/>
          <w:sz w:val="24"/>
          <w:szCs w:val="24"/>
          <w:lang w:val="en-US"/>
        </w:rPr>
        <w:t>eliminate</w:t>
      </w:r>
      <w:r w:rsidRPr="6A3EEF2B" w:rsidR="34BCEC60">
        <w:rPr>
          <w:rFonts w:ascii="Calibri" w:hAnsi="Calibri" w:eastAsia="Calibri" w:cs="Calibri"/>
          <w:b w:val="1"/>
          <w:bCs w:val="1"/>
          <w:i w:val="0"/>
          <w:iCs w:val="0"/>
          <w:caps w:val="0"/>
          <w:smallCaps w:val="0"/>
          <w:noProof w:val="0"/>
          <w:color w:val="auto"/>
          <w:sz w:val="24"/>
          <w:szCs w:val="24"/>
          <w:lang w:val="en-US"/>
        </w:rPr>
        <w:t xml:space="preserve"> Stakeholder Liaison</w:t>
      </w:r>
      <w:r w:rsidRPr="6A3EEF2B" w:rsidR="34BCEC60">
        <w:rPr>
          <w:rFonts w:ascii="Calibri" w:hAnsi="Calibri" w:eastAsia="Calibri" w:cs="Calibri"/>
          <w:b w:val="0"/>
          <w:bCs w:val="0"/>
          <w:i w:val="0"/>
          <w:iCs w:val="0"/>
          <w:caps w:val="0"/>
          <w:smallCaps w:val="0"/>
          <w:noProof w:val="0"/>
          <w:color w:val="auto"/>
          <w:sz w:val="24"/>
          <w:szCs w:val="24"/>
          <w:lang w:val="en-US"/>
        </w:rPr>
        <w:t xml:space="preserve"> </w:t>
      </w:r>
      <w:r>
        <w:br/>
      </w:r>
      <w:r w:rsidRPr="6A3EEF2B" w:rsidR="34BCEC60">
        <w:rPr>
          <w:rFonts w:ascii="Calibri" w:hAnsi="Calibri" w:eastAsia="Calibri" w:cs="Calibri"/>
          <w:b w:val="0"/>
          <w:bCs w:val="0"/>
          <w:i w:val="0"/>
          <w:iCs w:val="0"/>
          <w:caps w:val="0"/>
          <w:smallCaps w:val="0"/>
          <w:noProof w:val="0"/>
          <w:color w:val="auto"/>
          <w:sz w:val="24"/>
          <w:szCs w:val="24"/>
          <w:lang w:val="en-US"/>
        </w:rPr>
        <w:t xml:space="preserve">Due to significant staffing reductions at the IRS, New England's CPA community will be losing its current Stakeholder Liaison, Nancy Feliciano. Nancy and her predecessors have provided periodic updates on IRS activities and served as a resource for practitioners. </w:t>
      </w:r>
      <w:r w:rsidRPr="6A3EEF2B" w:rsidR="34BCEC60">
        <w:rPr>
          <w:rFonts w:ascii="Calibri" w:hAnsi="Calibri" w:eastAsia="Calibri" w:cs="Calibri"/>
          <w:b w:val="0"/>
          <w:bCs w:val="0"/>
          <w:i w:val="0"/>
          <w:iCs w:val="0"/>
          <w:caps w:val="0"/>
          <w:smallCaps w:val="0"/>
          <w:noProof w:val="0"/>
          <w:color w:val="auto"/>
          <w:sz w:val="24"/>
          <w:szCs w:val="24"/>
          <w:lang w:val="en-US"/>
        </w:rPr>
        <w:t>It's</w:t>
      </w:r>
      <w:r w:rsidRPr="6A3EEF2B" w:rsidR="34BCEC60">
        <w:rPr>
          <w:rFonts w:ascii="Calibri" w:hAnsi="Calibri" w:eastAsia="Calibri" w:cs="Calibri"/>
          <w:b w:val="0"/>
          <w:bCs w:val="0"/>
          <w:i w:val="0"/>
          <w:iCs w:val="0"/>
          <w:caps w:val="0"/>
          <w:smallCaps w:val="0"/>
          <w:noProof w:val="0"/>
          <w:color w:val="auto"/>
          <w:sz w:val="24"/>
          <w:szCs w:val="24"/>
          <w:lang w:val="en-US"/>
        </w:rPr>
        <w:t xml:space="preserve"> unclear who, if anyone, will replace her. </w:t>
      </w:r>
      <w:hyperlink r:id="R4a45c3f2fa954a9b">
        <w:r w:rsidRPr="6A3EEF2B" w:rsidR="34BCEC60">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Go here</w:t>
        </w:r>
      </w:hyperlink>
      <w:r w:rsidRPr="6A3EEF2B" w:rsidR="34BCEC60">
        <w:rPr>
          <w:rFonts w:ascii="Calibri" w:hAnsi="Calibri" w:eastAsia="Calibri" w:cs="Calibri"/>
          <w:b w:val="0"/>
          <w:bCs w:val="0"/>
          <w:i w:val="0"/>
          <w:iCs w:val="0"/>
          <w:caps w:val="0"/>
          <w:smallCaps w:val="0"/>
          <w:noProof w:val="0"/>
          <w:color w:val="auto"/>
          <w:sz w:val="24"/>
          <w:szCs w:val="24"/>
          <w:lang w:val="en-US"/>
        </w:rPr>
        <w:t xml:space="preserve"> FMI and/or call 412-404-9151</w:t>
      </w:r>
      <w:r w:rsidRPr="6A3EEF2B" w:rsidR="56C8BF26">
        <w:rPr>
          <w:rFonts w:ascii="Calibri" w:hAnsi="Calibri" w:eastAsia="Calibri" w:cs="Calibri"/>
          <w:b w:val="0"/>
          <w:bCs w:val="0"/>
          <w:i w:val="0"/>
          <w:iCs w:val="0"/>
          <w:caps w:val="0"/>
          <w:smallCaps w:val="0"/>
          <w:noProof w:val="0"/>
          <w:color w:val="auto"/>
          <w:sz w:val="24"/>
          <w:szCs w:val="24"/>
          <w:lang w:val="en-US"/>
        </w:rPr>
        <w:t>.</w:t>
      </w:r>
    </w:p>
    <w:p w:rsidR="6A3EEF2B" w:rsidP="6A3EEF2B" w:rsidRDefault="6A3EEF2B" w14:paraId="5B2BAE6C" w14:textId="01945956">
      <w:pPr>
        <w:spacing w:before="240" w:after="240"/>
        <w:jc w:val="center"/>
        <w:rPr>
          <w:rFonts w:ascii="Helvetica" w:hAnsi="Helvetica" w:eastAsia="Helvetica" w:cs="Helvetica"/>
          <w:b w:val="1"/>
          <w:bCs w:val="1"/>
          <w:sz w:val="27"/>
          <w:szCs w:val="27"/>
          <w:u w:val="single"/>
        </w:rPr>
      </w:pPr>
    </w:p>
    <w:p w:rsidR="4DC4FFB2" w:rsidP="6A3EEF2B" w:rsidRDefault="4DC4FFB2" w14:paraId="2DE8B1F2" w14:textId="29C6C898">
      <w:pPr>
        <w:spacing w:before="240" w:after="240"/>
        <w:jc w:val="center"/>
        <w:rPr>
          <w:rFonts w:ascii="Helvetica" w:hAnsi="Helvetica" w:eastAsia="Helvetica" w:cs="Helvetica"/>
          <w:b w:val="1"/>
          <w:bCs w:val="1"/>
          <w:sz w:val="27"/>
          <w:szCs w:val="27"/>
          <w:u w:val="single"/>
        </w:rPr>
      </w:pPr>
      <w:r w:rsidRPr="6A3EEF2B" w:rsidR="4DC4FFB2">
        <w:rPr>
          <w:rFonts w:ascii="Helvetica" w:hAnsi="Helvetica" w:eastAsia="Helvetica" w:cs="Helvetica"/>
          <w:b w:val="1"/>
          <w:bCs w:val="1"/>
          <w:sz w:val="27"/>
          <w:szCs w:val="27"/>
          <w:u w:val="single"/>
        </w:rPr>
        <w:t>LEGISLATIVE UPDATE</w:t>
      </w:r>
      <w:r w:rsidRPr="6A3EEF2B" w:rsidR="4DC4FFB2">
        <w:rPr>
          <w:rFonts w:ascii="Helvetica" w:hAnsi="Helvetica" w:eastAsia="Helvetica" w:cs="Helvetica"/>
          <w:b w:val="1"/>
          <w:bCs w:val="1"/>
          <w:sz w:val="27"/>
          <w:szCs w:val="27"/>
          <w:u w:val="single"/>
        </w:rPr>
        <w:t>-  APRIL</w:t>
      </w:r>
      <w:r w:rsidRPr="6A3EEF2B" w:rsidR="4DC4FFB2">
        <w:rPr>
          <w:rFonts w:ascii="Helvetica" w:hAnsi="Helvetica" w:eastAsia="Helvetica" w:cs="Helvetica"/>
          <w:b w:val="1"/>
          <w:bCs w:val="1"/>
          <w:sz w:val="27"/>
          <w:szCs w:val="27"/>
          <w:u w:val="single"/>
        </w:rPr>
        <w:t xml:space="preserve"> 28, 2025</w:t>
      </w:r>
    </w:p>
    <w:p w:rsidR="4EECCF1D" w:rsidP="6A3EEF2B" w:rsidRDefault="4EECCF1D" w14:paraId="09A5B8CA" w14:textId="299572F1">
      <w:pPr>
        <w:shd w:val="clear" w:color="auto" w:fill="FFFFFF" w:themeFill="background1"/>
        <w:spacing w:before="150" w:beforeAutospacing="off" w:after="150" w:afterAutospacing="off" w:line="360" w:lineRule="auto"/>
        <w:jc w:val="left"/>
        <w:rPr>
          <w:rFonts w:ascii="Calibri" w:hAnsi="Calibri" w:eastAsia="Calibri" w:cs="Calibri"/>
          <w:b w:val="0"/>
          <w:bCs w:val="0"/>
          <w:i w:val="0"/>
          <w:iCs w:val="0"/>
          <w:caps w:val="0"/>
          <w:smallCaps w:val="0"/>
          <w:noProof w:val="0"/>
          <w:color w:val="auto"/>
          <w:sz w:val="24"/>
          <w:szCs w:val="24"/>
          <w:lang w:val="en-US"/>
        </w:rPr>
      </w:pPr>
      <w:r w:rsidRPr="6A3EEF2B" w:rsidR="4EECCF1D">
        <w:rPr>
          <w:rFonts w:ascii="Calibri" w:hAnsi="Calibri" w:eastAsia="Calibri" w:cs="Calibri"/>
          <w:b w:val="1"/>
          <w:bCs w:val="1"/>
          <w:i w:val="0"/>
          <w:iCs w:val="0"/>
          <w:caps w:val="0"/>
          <w:smallCaps w:val="0"/>
          <w:noProof w:val="0"/>
          <w:color w:val="auto"/>
          <w:sz w:val="24"/>
          <w:szCs w:val="24"/>
          <w:lang w:val="en-US"/>
        </w:rPr>
        <w:t>State legislation</w:t>
      </w:r>
      <w:r>
        <w:br/>
      </w:r>
      <w:r w:rsidRPr="6A3EEF2B" w:rsidR="4EECCF1D">
        <w:rPr>
          <w:rFonts w:ascii="Calibri" w:hAnsi="Calibri" w:eastAsia="Calibri" w:cs="Calibri"/>
          <w:b w:val="0"/>
          <w:bCs w:val="0"/>
          <w:i w:val="0"/>
          <w:iCs w:val="0"/>
          <w:caps w:val="0"/>
          <w:smallCaps w:val="0"/>
          <w:noProof w:val="0"/>
          <w:color w:val="auto"/>
          <w:sz w:val="24"/>
          <w:szCs w:val="24"/>
          <w:lang w:val="en-US"/>
        </w:rPr>
        <w:t xml:space="preserve">1. A bill that MECPA introduced to allow alternate pathways to licensure – including a </w:t>
      </w:r>
      <w:r w:rsidRPr="6A3EEF2B" w:rsidR="4EECCF1D">
        <w:rPr>
          <w:rFonts w:ascii="Calibri" w:hAnsi="Calibri" w:eastAsia="Calibri" w:cs="Calibri"/>
          <w:b w:val="0"/>
          <w:bCs w:val="0"/>
          <w:i w:val="0"/>
          <w:iCs w:val="0"/>
          <w:caps w:val="0"/>
          <w:smallCaps w:val="0"/>
          <w:noProof w:val="0"/>
          <w:color w:val="auto"/>
          <w:sz w:val="24"/>
          <w:szCs w:val="24"/>
          <w:lang w:val="en-US"/>
        </w:rPr>
        <w:t>bachelors</w:t>
      </w:r>
      <w:r w:rsidRPr="6A3EEF2B" w:rsidR="4EECCF1D">
        <w:rPr>
          <w:rFonts w:ascii="Calibri" w:hAnsi="Calibri" w:eastAsia="Calibri" w:cs="Calibri"/>
          <w:b w:val="0"/>
          <w:bCs w:val="0"/>
          <w:i w:val="0"/>
          <w:iCs w:val="0"/>
          <w:caps w:val="0"/>
          <w:smallCaps w:val="0"/>
          <w:noProof w:val="0"/>
          <w:color w:val="auto"/>
          <w:sz w:val="24"/>
          <w:szCs w:val="24"/>
          <w:lang w:val="en-US"/>
        </w:rPr>
        <w:t xml:space="preserve"> degree plus two </w:t>
      </w:r>
      <w:r w:rsidRPr="6A3EEF2B" w:rsidR="4EECCF1D">
        <w:rPr>
          <w:rFonts w:ascii="Calibri" w:hAnsi="Calibri" w:eastAsia="Calibri" w:cs="Calibri"/>
          <w:b w:val="0"/>
          <w:bCs w:val="0"/>
          <w:i w:val="0"/>
          <w:iCs w:val="0"/>
          <w:caps w:val="0"/>
          <w:smallCaps w:val="0"/>
          <w:noProof w:val="0"/>
          <w:color w:val="auto"/>
          <w:sz w:val="24"/>
          <w:szCs w:val="24"/>
          <w:lang w:val="en-US"/>
        </w:rPr>
        <w:t>years experience</w:t>
      </w:r>
      <w:r w:rsidRPr="6A3EEF2B" w:rsidR="4EECCF1D">
        <w:rPr>
          <w:rFonts w:ascii="Calibri" w:hAnsi="Calibri" w:eastAsia="Calibri" w:cs="Calibri"/>
          <w:b w:val="0"/>
          <w:bCs w:val="0"/>
          <w:i w:val="0"/>
          <w:iCs w:val="0"/>
          <w:caps w:val="0"/>
          <w:smallCaps w:val="0"/>
          <w:noProof w:val="0"/>
          <w:color w:val="auto"/>
          <w:sz w:val="24"/>
          <w:szCs w:val="24"/>
          <w:lang w:val="en-US"/>
        </w:rPr>
        <w:t xml:space="preserve"> – is making its way through the legislative process. There were thousands of bills introduced this year, so </w:t>
      </w:r>
      <w:r w:rsidRPr="6A3EEF2B" w:rsidR="4EECCF1D">
        <w:rPr>
          <w:rFonts w:ascii="Calibri" w:hAnsi="Calibri" w:eastAsia="Calibri" w:cs="Calibri"/>
          <w:b w:val="0"/>
          <w:bCs w:val="0"/>
          <w:i w:val="0"/>
          <w:iCs w:val="0"/>
          <w:caps w:val="0"/>
          <w:smallCaps w:val="0"/>
          <w:noProof w:val="0"/>
          <w:color w:val="auto"/>
          <w:sz w:val="24"/>
          <w:szCs w:val="24"/>
          <w:lang w:val="en-US"/>
        </w:rPr>
        <w:t>we're</w:t>
      </w:r>
      <w:r w:rsidRPr="6A3EEF2B" w:rsidR="4EECCF1D">
        <w:rPr>
          <w:rFonts w:ascii="Calibri" w:hAnsi="Calibri" w:eastAsia="Calibri" w:cs="Calibri"/>
          <w:b w:val="0"/>
          <w:bCs w:val="0"/>
          <w:i w:val="0"/>
          <w:iCs w:val="0"/>
          <w:caps w:val="0"/>
          <w:smallCaps w:val="0"/>
          <w:noProof w:val="0"/>
          <w:color w:val="auto"/>
          <w:sz w:val="24"/>
          <w:szCs w:val="24"/>
          <w:lang w:val="en-US"/>
        </w:rPr>
        <w:t xml:space="preserve"> pleased to learn that our bill </w:t>
      </w:r>
      <w:hyperlink r:id="R6372b1e8ea414579">
        <w:r w:rsidRPr="6A3EEF2B" w:rsidR="4EECCF1D">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LD 1190</w:t>
        </w:r>
      </w:hyperlink>
      <w:r w:rsidRPr="6A3EEF2B" w:rsidR="4EECCF1D">
        <w:rPr>
          <w:rFonts w:ascii="Calibri" w:hAnsi="Calibri" w:eastAsia="Calibri" w:cs="Calibri"/>
          <w:b w:val="0"/>
          <w:bCs w:val="0"/>
          <w:i w:val="0"/>
          <w:iCs w:val="0"/>
          <w:caps w:val="0"/>
          <w:smallCaps w:val="0"/>
          <w:noProof w:val="0"/>
          <w:color w:val="auto"/>
          <w:sz w:val="24"/>
          <w:szCs w:val="24"/>
          <w:lang w:val="en-US"/>
        </w:rPr>
        <w:t xml:space="preserve"> has been officially printed. </w:t>
      </w:r>
      <w:r w:rsidRPr="6A3EEF2B" w:rsidR="4EECCF1D">
        <w:rPr>
          <w:rFonts w:ascii="Calibri" w:hAnsi="Calibri" w:eastAsia="Calibri" w:cs="Calibri"/>
          <w:b w:val="0"/>
          <w:bCs w:val="0"/>
          <w:i w:val="0"/>
          <w:iCs w:val="0"/>
          <w:caps w:val="0"/>
          <w:smallCaps w:val="0"/>
          <w:noProof w:val="0"/>
          <w:color w:val="auto"/>
          <w:sz w:val="24"/>
          <w:szCs w:val="24"/>
          <w:lang w:val="en-US"/>
        </w:rPr>
        <w:t>A hearing</w:t>
      </w:r>
      <w:r w:rsidRPr="6A3EEF2B" w:rsidR="4EECCF1D">
        <w:rPr>
          <w:rFonts w:ascii="Calibri" w:hAnsi="Calibri" w:eastAsia="Calibri" w:cs="Calibri"/>
          <w:b w:val="0"/>
          <w:bCs w:val="0"/>
          <w:i w:val="0"/>
          <w:iCs w:val="0"/>
          <w:caps w:val="0"/>
          <w:smallCaps w:val="0"/>
          <w:noProof w:val="0"/>
          <w:color w:val="auto"/>
          <w:sz w:val="24"/>
          <w:szCs w:val="24"/>
          <w:lang w:val="en-US"/>
        </w:rPr>
        <w:t xml:space="preserve"> date has not yet been set. </w:t>
      </w:r>
    </w:p>
    <w:p w:rsidR="4EECCF1D" w:rsidP="6A3EEF2B" w:rsidRDefault="4EECCF1D" w14:paraId="3273F515" w14:textId="2A23F45A">
      <w:pPr>
        <w:shd w:val="clear" w:color="auto" w:fill="FFFFFF" w:themeFill="background1"/>
        <w:spacing w:before="150" w:beforeAutospacing="off" w:after="150" w:afterAutospacing="off" w:line="360" w:lineRule="auto"/>
        <w:jc w:val="left"/>
        <w:rPr>
          <w:rFonts w:ascii="Calibri" w:hAnsi="Calibri" w:eastAsia="Calibri" w:cs="Calibri"/>
          <w:b w:val="0"/>
          <w:bCs w:val="0"/>
          <w:i w:val="0"/>
          <w:iCs w:val="0"/>
          <w:caps w:val="0"/>
          <w:smallCaps w:val="0"/>
          <w:noProof w:val="0"/>
          <w:color w:val="auto"/>
          <w:sz w:val="24"/>
          <w:szCs w:val="24"/>
          <w:lang w:val="en-US"/>
        </w:rPr>
      </w:pPr>
      <w:r w:rsidRPr="6A3EEF2B" w:rsidR="4EECCF1D">
        <w:rPr>
          <w:rFonts w:ascii="Calibri" w:hAnsi="Calibri" w:eastAsia="Calibri" w:cs="Calibri"/>
          <w:b w:val="0"/>
          <w:bCs w:val="0"/>
          <w:i w:val="0"/>
          <w:iCs w:val="0"/>
          <w:caps w:val="0"/>
          <w:smallCaps w:val="0"/>
          <w:noProof w:val="0"/>
          <w:color w:val="auto"/>
          <w:sz w:val="24"/>
          <w:szCs w:val="24"/>
          <w:lang w:val="en-US"/>
        </w:rPr>
        <w:t xml:space="preserve">2. Our lobbying team presented testimony, including proposed amendments addressing some of the bill’s “holes” re: partnerships, ESOPS, etc., in support of </w:t>
      </w:r>
      <w:hyperlink r:id="Ra8d98c0030994dc3">
        <w:r w:rsidRPr="6A3EEF2B" w:rsidR="4EECCF1D">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LD 191</w:t>
        </w:r>
      </w:hyperlink>
      <w:r w:rsidRPr="6A3EEF2B" w:rsidR="4EECCF1D">
        <w:rPr>
          <w:rFonts w:ascii="Calibri" w:hAnsi="Calibri" w:eastAsia="Calibri" w:cs="Calibri"/>
          <w:b w:val="0"/>
          <w:bCs w:val="0"/>
          <w:i w:val="0"/>
          <w:iCs w:val="0"/>
          <w:caps w:val="0"/>
          <w:smallCaps w:val="0"/>
          <w:noProof w:val="0"/>
          <w:color w:val="auto"/>
          <w:sz w:val="24"/>
          <w:szCs w:val="24"/>
          <w:lang w:val="en-US"/>
        </w:rPr>
        <w:t xml:space="preserve">, PTET Credit. Other groups presenting supporting testimony included the Maine Chamber of Commerce, the Maine Retailers </w:t>
      </w:r>
      <w:r w:rsidRPr="6A3EEF2B" w:rsidR="4EECCF1D">
        <w:rPr>
          <w:rFonts w:ascii="Calibri" w:hAnsi="Calibri" w:eastAsia="Calibri" w:cs="Calibri"/>
          <w:b w:val="0"/>
          <w:bCs w:val="0"/>
          <w:i w:val="0"/>
          <w:iCs w:val="0"/>
          <w:caps w:val="0"/>
          <w:smallCaps w:val="0"/>
          <w:noProof w:val="0"/>
          <w:color w:val="auto"/>
          <w:sz w:val="24"/>
          <w:szCs w:val="24"/>
          <w:lang w:val="en-US"/>
        </w:rPr>
        <w:t>Association</w:t>
      </w:r>
      <w:r w:rsidRPr="6A3EEF2B" w:rsidR="4EECCF1D">
        <w:rPr>
          <w:rFonts w:ascii="Calibri" w:hAnsi="Calibri" w:eastAsia="Calibri" w:cs="Calibri"/>
          <w:b w:val="0"/>
          <w:bCs w:val="0"/>
          <w:i w:val="0"/>
          <w:iCs w:val="0"/>
          <w:caps w:val="0"/>
          <w:smallCaps w:val="0"/>
          <w:noProof w:val="0"/>
          <w:color w:val="auto"/>
          <w:sz w:val="24"/>
          <w:szCs w:val="24"/>
          <w:lang w:val="en-US"/>
        </w:rPr>
        <w:t xml:space="preserve"> and the Maine Manufacturers Association. There was no testimony in opposition, and Maine Revenue Services testified “neither for </w:t>
      </w:r>
      <w:r w:rsidRPr="6A3EEF2B" w:rsidR="4EECCF1D">
        <w:rPr>
          <w:rFonts w:ascii="Calibri" w:hAnsi="Calibri" w:eastAsia="Calibri" w:cs="Calibri"/>
          <w:b w:val="0"/>
          <w:bCs w:val="0"/>
          <w:i w:val="0"/>
          <w:iCs w:val="0"/>
          <w:caps w:val="0"/>
          <w:smallCaps w:val="0"/>
          <w:noProof w:val="0"/>
          <w:color w:val="auto"/>
          <w:sz w:val="24"/>
          <w:szCs w:val="24"/>
          <w:lang w:val="en-US"/>
        </w:rPr>
        <w:t>or</w:t>
      </w:r>
      <w:r w:rsidRPr="6A3EEF2B" w:rsidR="4EECCF1D">
        <w:rPr>
          <w:rFonts w:ascii="Calibri" w:hAnsi="Calibri" w:eastAsia="Calibri" w:cs="Calibri"/>
          <w:b w:val="0"/>
          <w:bCs w:val="0"/>
          <w:i w:val="0"/>
          <w:iCs w:val="0"/>
          <w:caps w:val="0"/>
          <w:smallCaps w:val="0"/>
          <w:noProof w:val="0"/>
          <w:color w:val="auto"/>
          <w:sz w:val="24"/>
          <w:szCs w:val="24"/>
          <w:lang w:val="en-US"/>
        </w:rPr>
        <w:t xml:space="preserve"> against.” </w:t>
      </w:r>
    </w:p>
    <w:p w:rsidR="4EECCF1D" w:rsidP="6A3EEF2B" w:rsidRDefault="4EECCF1D" w14:paraId="2F679997" w14:textId="3A78C1FB">
      <w:pPr>
        <w:shd w:val="clear" w:color="auto" w:fill="FFFFFF" w:themeFill="background1"/>
        <w:spacing w:before="150" w:beforeAutospacing="off" w:after="150" w:afterAutospacing="off" w:line="360" w:lineRule="auto"/>
        <w:jc w:val="left"/>
        <w:rPr>
          <w:rFonts w:ascii="Helvetica" w:hAnsi="Helvetica" w:eastAsia="Helvetica" w:cs="Helvetica"/>
          <w:b w:val="0"/>
          <w:bCs w:val="0"/>
          <w:i w:val="0"/>
          <w:iCs w:val="0"/>
          <w:caps w:val="0"/>
          <w:smallCaps w:val="0"/>
          <w:noProof w:val="0"/>
          <w:color w:val="757575"/>
          <w:sz w:val="27"/>
          <w:szCs w:val="27"/>
          <w:lang w:val="en-US"/>
        </w:rPr>
      </w:pPr>
      <w:r w:rsidRPr="6A3EEF2B" w:rsidR="4EECCF1D">
        <w:rPr>
          <w:rFonts w:ascii="Calibri" w:hAnsi="Calibri" w:eastAsia="Calibri" w:cs="Calibri"/>
          <w:b w:val="1"/>
          <w:bCs w:val="1"/>
          <w:i w:val="0"/>
          <w:iCs w:val="0"/>
          <w:caps w:val="0"/>
          <w:smallCaps w:val="0"/>
          <w:noProof w:val="0"/>
          <w:color w:val="auto"/>
          <w:sz w:val="24"/>
          <w:szCs w:val="24"/>
          <w:lang w:val="en-US"/>
        </w:rPr>
        <w:t>Federal legislation</w:t>
      </w:r>
      <w:r w:rsidRPr="6A3EEF2B" w:rsidR="4EECCF1D">
        <w:rPr>
          <w:rFonts w:ascii="Calibri" w:hAnsi="Calibri" w:eastAsia="Calibri" w:cs="Calibri"/>
          <w:b w:val="0"/>
          <w:bCs w:val="0"/>
          <w:i w:val="0"/>
          <w:iCs w:val="0"/>
          <w:caps w:val="0"/>
          <w:smallCaps w:val="0"/>
          <w:noProof w:val="0"/>
          <w:color w:val="auto"/>
          <w:sz w:val="24"/>
          <w:szCs w:val="24"/>
          <w:lang w:val="en-US"/>
        </w:rPr>
        <w:t xml:space="preserve"> </w:t>
      </w:r>
      <w:r>
        <w:br/>
      </w:r>
      <w:r w:rsidRPr="6A3EEF2B" w:rsidR="4EECCF1D">
        <w:rPr>
          <w:rFonts w:ascii="Calibri" w:hAnsi="Calibri" w:eastAsia="Calibri" w:cs="Calibri"/>
          <w:b w:val="0"/>
          <w:bCs w:val="0"/>
          <w:i w:val="0"/>
          <w:iCs w:val="0"/>
          <w:caps w:val="0"/>
          <w:smallCaps w:val="0"/>
          <w:noProof w:val="0"/>
          <w:color w:val="auto"/>
          <w:sz w:val="24"/>
          <w:szCs w:val="24"/>
          <w:lang w:val="en-US"/>
        </w:rPr>
        <w:t xml:space="preserve">A bipartisan bill supporting accounting as a STEM field was reintroduced in the House this week, and the Senate is expected to follow suit. If passed, the </w:t>
      </w:r>
      <w:r w:rsidRPr="6A3EEF2B" w:rsidR="4EECCF1D">
        <w:rPr>
          <w:rFonts w:ascii="Calibri" w:hAnsi="Calibri" w:eastAsia="Calibri" w:cs="Calibri"/>
          <w:b w:val="1"/>
          <w:bCs w:val="1"/>
          <w:i w:val="0"/>
          <w:iCs w:val="0"/>
          <w:caps w:val="0"/>
          <w:smallCaps w:val="0"/>
          <w:noProof w:val="0"/>
          <w:color w:val="auto"/>
          <w:sz w:val="24"/>
          <w:szCs w:val="24"/>
          <w:lang w:val="en-US"/>
        </w:rPr>
        <w:t xml:space="preserve">Accounting STEM Pursuit Act </w:t>
      </w:r>
      <w:hyperlink r:id="R34929da951ec4349">
        <w:r w:rsidRPr="6A3EEF2B" w:rsidR="4EECCF1D">
          <w:rPr>
            <w:rStyle w:val="Hyperlink"/>
            <w:rFonts w:ascii="Calibri" w:hAnsi="Calibri" w:eastAsia="Calibri" w:cs="Calibri"/>
            <w:b w:val="0"/>
            <w:bCs w:val="0"/>
            <w:i w:val="0"/>
            <w:iCs w:val="0"/>
            <w:caps w:val="0"/>
            <w:smallCaps w:val="0"/>
            <w:strike w:val="0"/>
            <w:dstrike w:val="0"/>
            <w:noProof w:val="0"/>
            <w:color w:val="auto"/>
            <w:sz w:val="24"/>
            <w:szCs w:val="24"/>
            <w:u w:val="single"/>
            <w:lang w:val="en-US"/>
          </w:rPr>
          <w:t>(H.R. 2911</w:t>
        </w:r>
      </w:hyperlink>
      <w:r w:rsidRPr="6A3EEF2B" w:rsidR="4EECCF1D">
        <w:rPr>
          <w:rFonts w:ascii="Calibri" w:hAnsi="Calibri" w:eastAsia="Calibri" w:cs="Calibri"/>
          <w:b w:val="1"/>
          <w:bCs w:val="1"/>
          <w:i w:val="0"/>
          <w:iCs w:val="0"/>
          <w:caps w:val="0"/>
          <w:smallCaps w:val="0"/>
          <w:noProof w:val="0"/>
          <w:color w:val="auto"/>
          <w:sz w:val="24"/>
          <w:szCs w:val="24"/>
          <w:lang w:val="en-US"/>
        </w:rPr>
        <w:t xml:space="preserve">) </w:t>
      </w:r>
      <w:r w:rsidRPr="6A3EEF2B" w:rsidR="4EECCF1D">
        <w:rPr>
          <w:rFonts w:ascii="Calibri" w:hAnsi="Calibri" w:eastAsia="Calibri" w:cs="Calibri"/>
          <w:b w:val="0"/>
          <w:bCs w:val="0"/>
          <w:i w:val="0"/>
          <w:iCs w:val="0"/>
          <w:caps w:val="0"/>
          <w:smallCaps w:val="0"/>
          <w:noProof w:val="0"/>
          <w:color w:val="auto"/>
          <w:sz w:val="24"/>
          <w:szCs w:val="24"/>
          <w:lang w:val="en-US"/>
        </w:rPr>
        <w:t>would allow K-12 grant funding to be used for accounting awareness and education. This issue will be discussed with Maine’s federal legislative delegation in May, when representatives from the MECPA are in Washington, D.C. attending the AICPA Spring Council.</w:t>
      </w:r>
    </w:p>
    <w:p w:rsidR="026D0690" w:rsidP="6A3EEF2B" w:rsidRDefault="026D0690" w14:paraId="517F3343" w14:textId="25131280">
      <w:pPr>
        <w:spacing w:before="240" w:after="240"/>
        <w:jc w:val="center"/>
        <w:rPr>
          <w:rFonts w:ascii="Calibri" w:hAnsi="Calibri" w:eastAsia="Calibri" w:cs="Calibri"/>
          <w:b w:val="1"/>
          <w:bCs w:val="1"/>
          <w:color w:val="auto"/>
          <w:sz w:val="28"/>
          <w:szCs w:val="28"/>
          <w:u w:val="single"/>
        </w:rPr>
      </w:pPr>
      <w:r w:rsidRPr="6A3EEF2B" w:rsidR="026D0690">
        <w:rPr>
          <w:rFonts w:ascii="Calibri" w:hAnsi="Calibri" w:eastAsia="Calibri" w:cs="Calibri"/>
          <w:b w:val="1"/>
          <w:bCs w:val="1"/>
          <w:color w:val="auto"/>
          <w:sz w:val="28"/>
          <w:szCs w:val="28"/>
          <w:u w:val="single"/>
        </w:rPr>
        <w:t>LEGIS</w:t>
      </w:r>
      <w:r w:rsidRPr="6A3EEF2B" w:rsidR="2CF2983E">
        <w:rPr>
          <w:rFonts w:ascii="Calibri" w:hAnsi="Calibri" w:eastAsia="Calibri" w:cs="Calibri"/>
          <w:b w:val="1"/>
          <w:bCs w:val="1"/>
          <w:color w:val="auto"/>
          <w:sz w:val="28"/>
          <w:szCs w:val="28"/>
          <w:u w:val="single"/>
        </w:rPr>
        <w:t>L</w:t>
      </w:r>
      <w:r w:rsidRPr="6A3EEF2B" w:rsidR="026D0690">
        <w:rPr>
          <w:rFonts w:ascii="Calibri" w:hAnsi="Calibri" w:eastAsia="Calibri" w:cs="Calibri"/>
          <w:b w:val="1"/>
          <w:bCs w:val="1"/>
          <w:color w:val="auto"/>
          <w:sz w:val="28"/>
          <w:szCs w:val="28"/>
          <w:u w:val="single"/>
        </w:rPr>
        <w:t>ATIVE UPDATE – APRIL 14, 2025</w:t>
      </w:r>
    </w:p>
    <w:p w:rsidR="026D0690" w:rsidP="6A3EEF2B" w:rsidRDefault="026D0690" w14:paraId="54C7ED99" w14:textId="05AAF7D5">
      <w:pPr>
        <w:shd w:val="clear" w:color="auto" w:fill="FFFFFF" w:themeFill="background1"/>
        <w:spacing w:before="150" w:beforeAutospacing="off" w:after="150" w:afterAutospacing="off" w:line="360"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6A3EEF2B" w:rsidR="026D069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 continue to focus on efforts to allow alternate pathways to licensure for qualified candidates. All New England state CPA Societies, including Maine, </w:t>
      </w:r>
      <w:r w:rsidRPr="6A3EEF2B" w:rsidR="026D0690">
        <w:rPr>
          <w:rFonts w:ascii="Calibri" w:hAnsi="Calibri" w:eastAsia="Calibri" w:cs="Calibri"/>
          <w:b w:val="0"/>
          <w:bCs w:val="0"/>
          <w:i w:val="0"/>
          <w:iCs w:val="0"/>
          <w:caps w:val="0"/>
          <w:smallCaps w:val="0"/>
          <w:noProof w:val="0"/>
          <w:color w:val="000000" w:themeColor="text1" w:themeTint="FF" w:themeShade="FF"/>
          <w:sz w:val="24"/>
          <w:szCs w:val="24"/>
          <w:lang w:val="en-US"/>
        </w:rPr>
        <w:t>submitted</w:t>
      </w:r>
      <w:r w:rsidRPr="6A3EEF2B" w:rsidR="026D069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 joint letter of support for the AICPA &amp; NASBA’s most recent Exposure Draft Proposed Uniform Accountancy Act Changes. </w:t>
      </w:r>
      <w:r>
        <w:br/>
      </w:r>
      <w:r>
        <w:br/>
      </w:r>
      <w:r w:rsidRPr="6A3EEF2B" w:rsidR="026D0690">
        <w:rPr>
          <w:rFonts w:ascii="Calibri" w:hAnsi="Calibri" w:eastAsia="Calibri" w:cs="Calibri"/>
          <w:b w:val="0"/>
          <w:bCs w:val="0"/>
          <w:i w:val="0"/>
          <w:iCs w:val="0"/>
          <w:caps w:val="0"/>
          <w:smallCaps w:val="0"/>
          <w:noProof w:val="0"/>
          <w:color w:val="000000" w:themeColor="text1" w:themeTint="FF" w:themeShade="FF"/>
          <w:sz w:val="24"/>
          <w:szCs w:val="24"/>
          <w:lang w:val="en-US"/>
        </w:rPr>
        <w:t>Feat</w:t>
      </w:r>
      <w:r w:rsidRPr="6A3EEF2B" w:rsidR="75F19932">
        <w:rPr>
          <w:rFonts w:ascii="Calibri" w:hAnsi="Calibri" w:eastAsia="Calibri" w:cs="Calibri"/>
          <w:b w:val="0"/>
          <w:bCs w:val="0"/>
          <w:i w:val="0"/>
          <w:iCs w:val="0"/>
          <w:caps w:val="0"/>
          <w:smallCaps w:val="0"/>
          <w:noProof w:val="0"/>
          <w:color w:val="000000" w:themeColor="text1" w:themeTint="FF" w:themeShade="FF"/>
          <w:sz w:val="24"/>
          <w:szCs w:val="24"/>
          <w:lang w:val="en-US"/>
        </w:rPr>
        <w:t>u</w:t>
      </w:r>
      <w:r w:rsidRPr="6A3EEF2B" w:rsidR="026D0690">
        <w:rPr>
          <w:rFonts w:ascii="Calibri" w:hAnsi="Calibri" w:eastAsia="Calibri" w:cs="Calibri"/>
          <w:b w:val="0"/>
          <w:bCs w:val="0"/>
          <w:i w:val="0"/>
          <w:iCs w:val="0"/>
          <w:caps w:val="0"/>
          <w:smallCaps w:val="0"/>
          <w:noProof w:val="0"/>
          <w:color w:val="000000" w:themeColor="text1" w:themeTint="FF" w:themeShade="FF"/>
          <w:sz w:val="24"/>
          <w:szCs w:val="24"/>
          <w:lang w:val="en-US"/>
        </w:rPr>
        <w:t>res that appeal to us include:</w:t>
      </w:r>
    </w:p>
    <w:p w:rsidR="026D0690" w:rsidP="6A3EEF2B" w:rsidRDefault="026D0690" w14:paraId="154729F2" w14:textId="66EEF11D">
      <w:pPr>
        <w:pStyle w:val="ListParagraph"/>
        <w:shd w:val="clear" w:color="auto" w:fill="FFFFFF" w:themeFill="background1"/>
        <w:spacing w:before="240" w:beforeAutospacing="off" w:after="240" w:afterAutospacing="off" w:line="360" w:lineRule="auto"/>
        <w:ind w:left="72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6A3EEF2B" w:rsidR="026D069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Establishment of an </w:t>
      </w:r>
      <w:r w:rsidRPr="6A3EEF2B" w:rsidR="026D0690">
        <w:rPr>
          <w:rFonts w:ascii="Calibri" w:hAnsi="Calibri" w:eastAsia="Calibri" w:cs="Calibri"/>
          <w:b w:val="0"/>
          <w:bCs w:val="0"/>
          <w:i w:val="0"/>
          <w:iCs w:val="0"/>
          <w:caps w:val="0"/>
          <w:smallCaps w:val="0"/>
          <w:noProof w:val="0"/>
          <w:color w:val="000000" w:themeColor="text1" w:themeTint="FF" w:themeShade="FF"/>
          <w:sz w:val="24"/>
          <w:szCs w:val="24"/>
          <w:lang w:val="en-US"/>
        </w:rPr>
        <w:t>additional</w:t>
      </w:r>
      <w:r w:rsidRPr="6A3EEF2B" w:rsidR="026D069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licensure pathway, allowing CPA candidates to qualify with a bachelor’s degree, two years of professional experience and successful completion of the CPA Exam.</w:t>
      </w:r>
    </w:p>
    <w:p w:rsidR="026D0690" w:rsidP="30B94E20" w:rsidRDefault="026D0690" w14:paraId="52D317D2" w14:textId="41DA6502">
      <w:pPr>
        <w:pStyle w:val="ListParagraph"/>
        <w:numPr>
          <w:ilvl w:val="0"/>
          <w:numId w:val="11"/>
        </w:numPr>
        <w:shd w:val="clear" w:color="auto" w:fill="FFFFFF" w:themeFill="background1"/>
        <w:spacing w:before="240" w:beforeAutospacing="off" w:after="240" w:afterAutospacing="off" w:line="360"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30B94E20" w:rsidR="026D0690">
        <w:rPr>
          <w:rFonts w:ascii="Calibri" w:hAnsi="Calibri" w:eastAsia="Calibri" w:cs="Calibri"/>
          <w:b w:val="0"/>
          <w:bCs w:val="0"/>
          <w:i w:val="0"/>
          <w:iCs w:val="0"/>
          <w:caps w:val="0"/>
          <w:smallCaps w:val="0"/>
          <w:noProof w:val="0"/>
          <w:color w:val="000000" w:themeColor="text1" w:themeTint="FF" w:themeShade="FF"/>
          <w:sz w:val="24"/>
          <w:szCs w:val="24"/>
          <w:lang w:val="en-US"/>
        </w:rPr>
        <w:t>Shift to an individual-based mobility model, streamlining cross-border practice for CPAs with a single license.</w:t>
      </w:r>
    </w:p>
    <w:p w:rsidR="026D0690" w:rsidP="30B94E20" w:rsidRDefault="026D0690" w14:paraId="5990AC3D" w14:textId="353F702A">
      <w:pPr>
        <w:pStyle w:val="ListParagraph"/>
        <w:numPr>
          <w:ilvl w:val="0"/>
          <w:numId w:val="11"/>
        </w:numPr>
        <w:shd w:val="clear" w:color="auto" w:fill="FFFFFF" w:themeFill="background1"/>
        <w:spacing w:before="240" w:beforeAutospacing="off" w:after="240" w:afterAutospacing="off" w:line="360"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30B94E20" w:rsidR="026D0690">
        <w:rPr>
          <w:rFonts w:ascii="Calibri" w:hAnsi="Calibri" w:eastAsia="Calibri" w:cs="Calibri"/>
          <w:b w:val="0"/>
          <w:bCs w:val="0"/>
          <w:i w:val="0"/>
          <w:iCs w:val="0"/>
          <w:caps w:val="0"/>
          <w:smallCaps w:val="0"/>
          <w:noProof w:val="0"/>
          <w:color w:val="000000" w:themeColor="text1" w:themeTint="FF" w:themeShade="FF"/>
          <w:sz w:val="24"/>
          <w:szCs w:val="24"/>
          <w:lang w:val="en-US"/>
        </w:rPr>
        <w:t>Introduction of safe harbor language to protect practice privileges for CPAs who meet existing licensure requirements.</w:t>
      </w:r>
    </w:p>
    <w:p w:rsidR="30B94E20" w:rsidP="6A3EEF2B" w:rsidRDefault="30B94E20" w14:paraId="18911EE1" w14:textId="4BCEA3E5">
      <w:pPr>
        <w:shd w:val="clear" w:color="auto" w:fill="FFFFFF" w:themeFill="background1"/>
        <w:spacing w:before="150" w:beforeAutospacing="off" w:after="150" w:afterAutospacing="off" w:line="360"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6A3EEF2B" w:rsidR="026D0690">
        <w:rPr>
          <w:rFonts w:ascii="Calibri" w:hAnsi="Calibri" w:eastAsia="Calibri" w:cs="Calibri"/>
          <w:b w:val="0"/>
          <w:bCs w:val="0"/>
          <w:i w:val="0"/>
          <w:iCs w:val="0"/>
          <w:caps w:val="0"/>
          <w:smallCaps w:val="0"/>
          <w:noProof w:val="0"/>
          <w:color w:val="000000" w:themeColor="text1" w:themeTint="FF" w:themeShade="FF"/>
          <w:sz w:val="24"/>
          <w:szCs w:val="24"/>
          <w:lang w:val="en-US"/>
        </w:rPr>
        <w:t>Read the Exposure Draft</w:t>
      </w:r>
      <w:hyperlink r:id="Refa6099dbb5f47d9">
        <w:r w:rsidRPr="6A3EEF2B" w:rsidR="026D0690">
          <w:rPr>
            <w:rStyle w:val="Hyperlink"/>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 xml:space="preserve"> here</w:t>
        </w:r>
      </w:hyperlink>
      <w:r w:rsidRPr="6A3EEF2B" w:rsidR="026D069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Comments can be </w:t>
      </w:r>
      <w:r w:rsidRPr="6A3EEF2B" w:rsidR="026D0690">
        <w:rPr>
          <w:rFonts w:ascii="Calibri" w:hAnsi="Calibri" w:eastAsia="Calibri" w:cs="Calibri"/>
          <w:b w:val="0"/>
          <w:bCs w:val="0"/>
          <w:i w:val="0"/>
          <w:iCs w:val="0"/>
          <w:caps w:val="0"/>
          <w:smallCaps w:val="0"/>
          <w:noProof w:val="0"/>
          <w:color w:val="000000" w:themeColor="text1" w:themeTint="FF" w:themeShade="FF"/>
          <w:sz w:val="24"/>
          <w:szCs w:val="24"/>
          <w:lang w:val="en-US"/>
        </w:rPr>
        <w:t>submitted</w:t>
      </w:r>
      <w:r w:rsidRPr="6A3EEF2B" w:rsidR="026D069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hyperlink r:id="R9faf05e7f3144490">
        <w:r w:rsidRPr="6A3EEF2B" w:rsidR="026D0690">
          <w:rPr>
            <w:rStyle w:val="Hyperlink"/>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here</w:t>
        </w:r>
      </w:hyperlink>
      <w:r w:rsidRPr="6A3EEF2B" w:rsidR="026D069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through </w:t>
      </w:r>
      <w:r w:rsidRPr="6A3EEF2B" w:rsidR="026D0690">
        <w:rPr>
          <w:rFonts w:ascii="Calibri" w:hAnsi="Calibri" w:eastAsia="Calibri" w:cs="Calibri"/>
          <w:b w:val="1"/>
          <w:bCs w:val="1"/>
          <w:i w:val="0"/>
          <w:iCs w:val="0"/>
          <w:caps w:val="0"/>
          <w:smallCaps w:val="0"/>
          <w:noProof w:val="0"/>
          <w:color w:val="000000" w:themeColor="text1" w:themeTint="FF" w:themeShade="FF"/>
          <w:sz w:val="24"/>
          <w:szCs w:val="24"/>
          <w:lang w:val="en-US"/>
        </w:rPr>
        <w:t>May 3</w:t>
      </w:r>
      <w:r w:rsidRPr="6A3EEF2B" w:rsidR="026D0690">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6A3EEF2B" w:rsidP="6A3EEF2B" w:rsidRDefault="6A3EEF2B" w14:paraId="525102D0" w14:textId="64149440">
      <w:pPr>
        <w:spacing w:before="240" w:after="240"/>
        <w:jc w:val="center"/>
        <w:rPr>
          <w:rFonts w:ascii="Helvetica" w:hAnsi="Helvetica" w:eastAsia="Helvetica" w:cs="Helvetica"/>
          <w:b w:val="1"/>
          <w:bCs w:val="1"/>
          <w:sz w:val="27"/>
          <w:szCs w:val="27"/>
          <w:u w:val="single"/>
        </w:rPr>
      </w:pPr>
    </w:p>
    <w:p w:rsidR="538244A5" w:rsidP="538244A5" w:rsidRDefault="538244A5" w14:paraId="587FB458" w14:textId="2557339A">
      <w:pPr>
        <w:spacing w:before="240" w:after="240"/>
        <w:jc w:val="center"/>
        <w:rPr>
          <w:rFonts w:ascii="Helvetica" w:hAnsi="Helvetica" w:eastAsia="Helvetica" w:cs="Helvetica"/>
          <w:b w:val="1"/>
          <w:bCs w:val="1"/>
          <w:sz w:val="27"/>
          <w:szCs w:val="27"/>
          <w:u w:val="single"/>
        </w:rPr>
      </w:pPr>
      <w:r w:rsidRPr="30B94E20" w:rsidR="320B7ECD">
        <w:rPr>
          <w:rFonts w:ascii="Helvetica" w:hAnsi="Helvetica" w:eastAsia="Helvetica" w:cs="Helvetica"/>
          <w:b w:val="1"/>
          <w:bCs w:val="1"/>
          <w:sz w:val="27"/>
          <w:szCs w:val="27"/>
          <w:u w:val="single"/>
        </w:rPr>
        <w:t>LEGISLATIVE UPDATE – APRIL 7, 2025</w:t>
      </w:r>
    </w:p>
    <w:p w:rsidR="0776BC9A" w:rsidP="2EC2D13C" w:rsidRDefault="0776BC9A" w14:paraId="147C693B" w14:textId="1E236584">
      <w:pPr>
        <w:shd w:val="clear" w:color="auto" w:fill="FFFFFF" w:themeFill="background1"/>
        <w:spacing w:before="150" w:beforeAutospacing="off" w:after="150" w:afterAutospacing="off" w:line="360" w:lineRule="auto"/>
        <w:jc w:val="left"/>
        <w:rPr>
          <w:rFonts w:ascii="Calibri" w:hAnsi="Calibri" w:eastAsia="Calibri" w:cs="Calibri"/>
          <w:b w:val="0"/>
          <w:bCs w:val="0"/>
          <w:i w:val="0"/>
          <w:iCs w:val="0"/>
          <w:caps w:val="0"/>
          <w:smallCaps w:val="0"/>
          <w:noProof w:val="0"/>
          <w:color w:val="auto"/>
          <w:sz w:val="24"/>
          <w:szCs w:val="24"/>
          <w:lang w:val="en-US"/>
        </w:rPr>
      </w:pPr>
      <w:r w:rsidRPr="2EC2D13C" w:rsidR="0776BC9A">
        <w:rPr>
          <w:rFonts w:ascii="Calibri" w:hAnsi="Calibri" w:eastAsia="Calibri" w:cs="Calibri"/>
          <w:b w:val="0"/>
          <w:bCs w:val="0"/>
          <w:i w:val="0"/>
          <w:iCs w:val="0"/>
          <w:caps w:val="0"/>
          <w:smallCaps w:val="0"/>
          <w:noProof w:val="0"/>
          <w:color w:val="auto"/>
          <w:sz w:val="24"/>
          <w:szCs w:val="24"/>
          <w:lang w:val="en-US"/>
        </w:rPr>
        <w:t>The</w:t>
      </w:r>
      <w:r w:rsidRPr="2EC2D13C" w:rsidR="0776BC9A">
        <w:rPr>
          <w:rFonts w:ascii="Calibri" w:hAnsi="Calibri" w:eastAsia="Calibri" w:cs="Calibri"/>
          <w:b w:val="0"/>
          <w:bCs w:val="0"/>
          <w:i w:val="0"/>
          <w:iCs w:val="0"/>
          <w:caps w:val="0"/>
          <w:smallCaps w:val="0"/>
          <w:noProof w:val="0"/>
          <w:color w:val="auto"/>
          <w:sz w:val="24"/>
          <w:szCs w:val="24"/>
          <w:lang w:val="en-US"/>
        </w:rPr>
        <w:t xml:space="preserve"> MECPA, with its Pierce Atwood team, will provide testimony on each of the following tax bills, which are either scheduled for public hearings or will be soon. </w:t>
      </w:r>
      <w:r w:rsidRPr="2EC2D13C" w:rsidR="0776BC9A">
        <w:rPr>
          <w:rFonts w:ascii="Calibri" w:hAnsi="Calibri" w:eastAsia="Calibri" w:cs="Calibri"/>
          <w:b w:val="1"/>
          <w:bCs w:val="1"/>
          <w:i w:val="0"/>
          <w:iCs w:val="0"/>
          <w:caps w:val="0"/>
          <w:smallCaps w:val="0"/>
          <w:noProof w:val="0"/>
          <w:color w:val="auto"/>
          <w:sz w:val="24"/>
          <w:szCs w:val="24"/>
          <w:lang w:val="en-US"/>
        </w:rPr>
        <w:t xml:space="preserve">Your voice is important! </w:t>
      </w:r>
      <w:r>
        <w:br/>
      </w:r>
      <w:r>
        <w:br/>
      </w:r>
      <w:r w:rsidRPr="2EC2D13C" w:rsidR="0776BC9A">
        <w:rPr>
          <w:rFonts w:ascii="Calibri" w:hAnsi="Calibri" w:eastAsia="Calibri" w:cs="Calibri"/>
          <w:b w:val="0"/>
          <w:bCs w:val="0"/>
          <w:i w:val="0"/>
          <w:iCs w:val="0"/>
          <w:caps w:val="0"/>
          <w:smallCaps w:val="0"/>
          <w:noProof w:val="0"/>
          <w:color w:val="auto"/>
          <w:sz w:val="24"/>
          <w:szCs w:val="24"/>
          <w:lang w:val="en-US"/>
        </w:rPr>
        <w:t xml:space="preserve">Please </w:t>
      </w:r>
      <w:hyperlink r:id="R530984f25b3f4170">
        <w:r w:rsidRPr="2EC2D13C" w:rsidR="0776BC9A">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contact your state legislator</w:t>
        </w:r>
      </w:hyperlink>
      <w:r w:rsidRPr="2EC2D13C" w:rsidR="0776BC9A">
        <w:rPr>
          <w:rFonts w:ascii="Calibri" w:hAnsi="Calibri" w:eastAsia="Calibri" w:cs="Calibri"/>
          <w:b w:val="0"/>
          <w:bCs w:val="0"/>
          <w:i w:val="0"/>
          <w:iCs w:val="0"/>
          <w:caps w:val="0"/>
          <w:smallCaps w:val="0"/>
          <w:noProof w:val="0"/>
          <w:color w:val="auto"/>
          <w:sz w:val="24"/>
          <w:szCs w:val="24"/>
          <w:lang w:val="en-US"/>
        </w:rPr>
        <w:t xml:space="preserve"> and/or a member of the Legislature’s </w:t>
      </w:r>
      <w:hyperlink r:id="R431fc5d9c1ee4fa4">
        <w:r w:rsidRPr="2EC2D13C" w:rsidR="0776BC9A">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Taxation Committee</w:t>
        </w:r>
      </w:hyperlink>
      <w:r w:rsidRPr="2EC2D13C" w:rsidR="0776BC9A">
        <w:rPr>
          <w:rFonts w:ascii="Calibri" w:hAnsi="Calibri" w:eastAsia="Calibri" w:cs="Calibri"/>
          <w:b w:val="0"/>
          <w:bCs w:val="0"/>
          <w:i w:val="0"/>
          <w:iCs w:val="0"/>
          <w:caps w:val="0"/>
          <w:smallCaps w:val="0"/>
          <w:noProof w:val="0"/>
          <w:color w:val="auto"/>
          <w:sz w:val="24"/>
          <w:szCs w:val="24"/>
          <w:lang w:val="en-US"/>
        </w:rPr>
        <w:t xml:space="preserve"> to share your thoughts:</w:t>
      </w:r>
    </w:p>
    <w:p w:rsidR="0776BC9A" w:rsidP="2EC2D13C" w:rsidRDefault="0776BC9A" w14:paraId="78CBFD25" w14:textId="37B83CCA">
      <w:pPr>
        <w:pStyle w:val="ListParagraph"/>
        <w:numPr>
          <w:ilvl w:val="0"/>
          <w:numId w:val="10"/>
        </w:numPr>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auto"/>
          <w:sz w:val="24"/>
          <w:szCs w:val="24"/>
          <w:lang w:val="en-US"/>
        </w:rPr>
      </w:pPr>
      <w:hyperlink r:id="R857ed52476884b94">
        <w:r w:rsidRPr="2EC2D13C" w:rsidR="0776BC9A">
          <w:rPr>
            <w:rStyle w:val="Hyperlink"/>
            <w:rFonts w:ascii="Calibri" w:hAnsi="Calibri" w:eastAsia="Calibri" w:cs="Calibri"/>
            <w:b w:val="0"/>
            <w:bCs w:val="0"/>
            <w:i w:val="0"/>
            <w:iCs w:val="0"/>
            <w:caps w:val="0"/>
            <w:smallCaps w:val="0"/>
            <w:strike w:val="0"/>
            <w:dstrike w:val="0"/>
            <w:noProof w:val="0"/>
            <w:color w:val="auto"/>
            <w:sz w:val="24"/>
            <w:szCs w:val="24"/>
            <w:u w:val="single"/>
            <w:lang w:val="en-US"/>
          </w:rPr>
          <w:t>LD 191: Pass Through Entity Tax (PTET)</w:t>
        </w:r>
        <w:r>
          <w:br/>
        </w:r>
      </w:hyperlink>
      <w:r w:rsidRPr="2EC2D13C" w:rsidR="0776BC9A">
        <w:rPr>
          <w:rFonts w:ascii="Calibri" w:hAnsi="Calibri" w:eastAsia="Calibri" w:cs="Calibri"/>
          <w:b w:val="1"/>
          <w:bCs w:val="1"/>
          <w:i w:val="0"/>
          <w:iCs w:val="0"/>
          <w:caps w:val="0"/>
          <w:smallCaps w:val="0"/>
          <w:noProof w:val="0"/>
          <w:color w:val="auto"/>
          <w:sz w:val="24"/>
          <w:szCs w:val="24"/>
          <w:lang w:val="en-US"/>
        </w:rPr>
        <w:t>Public hearing: April 16</w:t>
      </w:r>
      <w:r>
        <w:br/>
      </w:r>
      <w:r w:rsidRPr="2EC2D13C" w:rsidR="0776BC9A">
        <w:rPr>
          <w:rFonts w:ascii="Calibri" w:hAnsi="Calibri" w:eastAsia="Calibri" w:cs="Calibri"/>
          <w:b w:val="0"/>
          <w:bCs w:val="0"/>
          <w:i w:val="0"/>
          <w:iCs w:val="0"/>
          <w:caps w:val="0"/>
          <w:smallCaps w:val="0"/>
          <w:noProof w:val="0"/>
          <w:color w:val="auto"/>
          <w:sz w:val="24"/>
          <w:szCs w:val="24"/>
          <w:lang w:val="en-US"/>
        </w:rPr>
        <w:t xml:space="preserve">We'll </w:t>
      </w:r>
      <w:r w:rsidRPr="2EC2D13C" w:rsidR="0776BC9A">
        <w:rPr>
          <w:rFonts w:ascii="Calibri" w:hAnsi="Calibri" w:eastAsia="Calibri" w:cs="Calibri"/>
          <w:b w:val="0"/>
          <w:bCs w:val="0"/>
          <w:i w:val="0"/>
          <w:iCs w:val="0"/>
          <w:caps w:val="0"/>
          <w:smallCaps w:val="0"/>
          <w:noProof w:val="0"/>
          <w:color w:val="auto"/>
          <w:sz w:val="24"/>
          <w:szCs w:val="24"/>
          <w:lang w:val="en-US"/>
        </w:rPr>
        <w:t>submit</w:t>
      </w:r>
      <w:r w:rsidRPr="2EC2D13C" w:rsidR="0776BC9A">
        <w:rPr>
          <w:rFonts w:ascii="Calibri" w:hAnsi="Calibri" w:eastAsia="Calibri" w:cs="Calibri"/>
          <w:b w:val="0"/>
          <w:bCs w:val="0"/>
          <w:i w:val="0"/>
          <w:iCs w:val="0"/>
          <w:caps w:val="0"/>
          <w:smallCaps w:val="0"/>
          <w:noProof w:val="0"/>
          <w:color w:val="auto"/>
          <w:sz w:val="24"/>
          <w:szCs w:val="24"/>
          <w:lang w:val="en-US"/>
        </w:rPr>
        <w:t xml:space="preserve"> testimony in </w:t>
      </w:r>
      <w:r w:rsidRPr="2EC2D13C" w:rsidR="0776BC9A">
        <w:rPr>
          <w:rFonts w:ascii="Calibri" w:hAnsi="Calibri" w:eastAsia="Calibri" w:cs="Calibri"/>
          <w:b w:val="0"/>
          <w:bCs w:val="0"/>
          <w:i w:val="0"/>
          <w:iCs w:val="0"/>
          <w:caps w:val="0"/>
          <w:smallCaps w:val="0"/>
          <w:noProof w:val="0"/>
          <w:color w:val="auto"/>
          <w:sz w:val="24"/>
          <w:szCs w:val="24"/>
          <w:lang w:val="en-US"/>
        </w:rPr>
        <w:t>support</w:t>
      </w:r>
      <w:r w:rsidRPr="2EC2D13C" w:rsidR="0776BC9A">
        <w:rPr>
          <w:rFonts w:ascii="Calibri" w:hAnsi="Calibri" w:eastAsia="Calibri" w:cs="Calibri"/>
          <w:b w:val="0"/>
          <w:bCs w:val="0"/>
          <w:i w:val="0"/>
          <w:iCs w:val="0"/>
          <w:caps w:val="0"/>
          <w:smallCaps w:val="0"/>
          <w:noProof w:val="0"/>
          <w:color w:val="auto"/>
          <w:sz w:val="24"/>
          <w:szCs w:val="24"/>
          <w:lang w:val="en-US"/>
        </w:rPr>
        <w:t xml:space="preserve"> this bill but will propose an amendment to clarify that Maine taxpayers be allowed </w:t>
      </w:r>
      <w:r w:rsidRPr="2EC2D13C" w:rsidR="0776BC9A">
        <w:rPr>
          <w:rFonts w:ascii="Calibri" w:hAnsi="Calibri" w:eastAsia="Calibri" w:cs="Calibri"/>
          <w:b w:val="0"/>
          <w:bCs w:val="0"/>
          <w:i w:val="0"/>
          <w:iCs w:val="0"/>
          <w:caps w:val="0"/>
          <w:smallCaps w:val="0"/>
          <w:noProof w:val="0"/>
          <w:color w:val="auto"/>
          <w:sz w:val="24"/>
          <w:szCs w:val="24"/>
          <w:lang w:val="en-US"/>
        </w:rPr>
        <w:t>a credit</w:t>
      </w:r>
      <w:r w:rsidRPr="2EC2D13C" w:rsidR="0776BC9A">
        <w:rPr>
          <w:rFonts w:ascii="Calibri" w:hAnsi="Calibri" w:eastAsia="Calibri" w:cs="Calibri"/>
          <w:b w:val="0"/>
          <w:bCs w:val="0"/>
          <w:i w:val="0"/>
          <w:iCs w:val="0"/>
          <w:caps w:val="0"/>
          <w:smallCaps w:val="0"/>
          <w:noProof w:val="0"/>
          <w:color w:val="auto"/>
          <w:sz w:val="24"/>
          <w:szCs w:val="24"/>
          <w:lang w:val="en-US"/>
        </w:rPr>
        <w:t xml:space="preserve"> for PTE taxes paid to another </w:t>
      </w:r>
      <w:r w:rsidRPr="2EC2D13C" w:rsidR="0776BC9A">
        <w:rPr>
          <w:rFonts w:ascii="Calibri" w:hAnsi="Calibri" w:eastAsia="Calibri" w:cs="Calibri"/>
          <w:b w:val="0"/>
          <w:bCs w:val="0"/>
          <w:i w:val="0"/>
          <w:iCs w:val="0"/>
          <w:caps w:val="0"/>
          <w:smallCaps w:val="0"/>
          <w:noProof w:val="0"/>
          <w:color w:val="auto"/>
          <w:sz w:val="24"/>
          <w:szCs w:val="24"/>
          <w:lang w:val="en-US"/>
        </w:rPr>
        <w:t>jurisdiction</w:t>
      </w:r>
      <w:r w:rsidRPr="2EC2D13C" w:rsidR="0776BC9A">
        <w:rPr>
          <w:rFonts w:ascii="Calibri" w:hAnsi="Calibri" w:eastAsia="Calibri" w:cs="Calibri"/>
          <w:b w:val="0"/>
          <w:bCs w:val="0"/>
          <w:i w:val="0"/>
          <w:iCs w:val="0"/>
          <w:caps w:val="0"/>
          <w:smallCaps w:val="0"/>
          <w:noProof w:val="0"/>
          <w:color w:val="auto"/>
          <w:sz w:val="24"/>
          <w:szCs w:val="24"/>
          <w:lang w:val="en-US"/>
        </w:rPr>
        <w:t xml:space="preserve">. If </w:t>
      </w:r>
      <w:r w:rsidRPr="2EC2D13C" w:rsidR="0776BC9A">
        <w:rPr>
          <w:rFonts w:ascii="Calibri" w:hAnsi="Calibri" w:eastAsia="Calibri" w:cs="Calibri"/>
          <w:b w:val="0"/>
          <w:bCs w:val="0"/>
          <w:i w:val="0"/>
          <w:iCs w:val="0"/>
          <w:caps w:val="0"/>
          <w:smallCaps w:val="0"/>
          <w:noProof w:val="0"/>
          <w:color w:val="auto"/>
          <w:sz w:val="24"/>
          <w:szCs w:val="24"/>
          <w:lang w:val="en-US"/>
        </w:rPr>
        <w:t>you'd</w:t>
      </w:r>
      <w:r w:rsidRPr="2EC2D13C" w:rsidR="0776BC9A">
        <w:rPr>
          <w:rFonts w:ascii="Calibri" w:hAnsi="Calibri" w:eastAsia="Calibri" w:cs="Calibri"/>
          <w:b w:val="0"/>
          <w:bCs w:val="0"/>
          <w:i w:val="0"/>
          <w:iCs w:val="0"/>
          <w:caps w:val="0"/>
          <w:smallCaps w:val="0"/>
          <w:noProof w:val="0"/>
          <w:color w:val="auto"/>
          <w:sz w:val="24"/>
          <w:szCs w:val="24"/>
          <w:lang w:val="en-US"/>
        </w:rPr>
        <w:t xml:space="preserve"> like to </w:t>
      </w:r>
      <w:r w:rsidRPr="2EC2D13C" w:rsidR="0776BC9A">
        <w:rPr>
          <w:rFonts w:ascii="Calibri" w:hAnsi="Calibri" w:eastAsia="Calibri" w:cs="Calibri"/>
          <w:b w:val="0"/>
          <w:bCs w:val="0"/>
          <w:i w:val="0"/>
          <w:iCs w:val="0"/>
          <w:caps w:val="0"/>
          <w:smallCaps w:val="0"/>
          <w:noProof w:val="0"/>
          <w:color w:val="auto"/>
          <w:sz w:val="24"/>
          <w:szCs w:val="24"/>
          <w:lang w:val="en-US"/>
        </w:rPr>
        <w:t>submit</w:t>
      </w:r>
      <w:r w:rsidRPr="2EC2D13C" w:rsidR="0776BC9A">
        <w:rPr>
          <w:rFonts w:ascii="Calibri" w:hAnsi="Calibri" w:eastAsia="Calibri" w:cs="Calibri"/>
          <w:b w:val="0"/>
          <w:bCs w:val="0"/>
          <w:i w:val="0"/>
          <w:iCs w:val="0"/>
          <w:caps w:val="0"/>
          <w:smallCaps w:val="0"/>
          <w:noProof w:val="0"/>
          <w:color w:val="auto"/>
          <w:sz w:val="24"/>
          <w:szCs w:val="24"/>
          <w:lang w:val="en-US"/>
        </w:rPr>
        <w:t xml:space="preserve"> testimony and need </w:t>
      </w:r>
      <w:r w:rsidRPr="2EC2D13C" w:rsidR="0776BC9A">
        <w:rPr>
          <w:rFonts w:ascii="Calibri" w:hAnsi="Calibri" w:eastAsia="Calibri" w:cs="Calibri"/>
          <w:b w:val="0"/>
          <w:bCs w:val="0"/>
          <w:i w:val="0"/>
          <w:iCs w:val="0"/>
          <w:caps w:val="0"/>
          <w:smallCaps w:val="0"/>
          <w:noProof w:val="0"/>
          <w:color w:val="auto"/>
          <w:sz w:val="24"/>
          <w:szCs w:val="24"/>
          <w:lang w:val="en-US"/>
        </w:rPr>
        <w:t>assistance</w:t>
      </w:r>
      <w:r w:rsidRPr="2EC2D13C" w:rsidR="0776BC9A">
        <w:rPr>
          <w:rFonts w:ascii="Calibri" w:hAnsi="Calibri" w:eastAsia="Calibri" w:cs="Calibri"/>
          <w:b w:val="0"/>
          <w:bCs w:val="0"/>
          <w:i w:val="0"/>
          <w:iCs w:val="0"/>
          <w:caps w:val="0"/>
          <w:smallCaps w:val="0"/>
          <w:noProof w:val="0"/>
          <w:color w:val="auto"/>
          <w:sz w:val="24"/>
          <w:szCs w:val="24"/>
          <w:lang w:val="en-US"/>
        </w:rPr>
        <w:t xml:space="preserve">, we can help. </w:t>
      </w:r>
      <w:r>
        <w:br/>
      </w:r>
      <w:r w:rsidRPr="2EC2D13C" w:rsidR="0776BC9A">
        <w:rPr>
          <w:rFonts w:ascii="Calibri" w:hAnsi="Calibri" w:eastAsia="Calibri" w:cs="Calibri"/>
          <w:b w:val="0"/>
          <w:bCs w:val="0"/>
          <w:i w:val="0"/>
          <w:iCs w:val="0"/>
          <w:caps w:val="0"/>
          <w:smallCaps w:val="0"/>
          <w:noProof w:val="0"/>
          <w:color w:val="auto"/>
          <w:sz w:val="24"/>
          <w:szCs w:val="24"/>
          <w:lang w:val="en-US"/>
        </w:rPr>
        <w:t xml:space="preserve"> </w:t>
      </w:r>
    </w:p>
    <w:p w:rsidR="0776BC9A" w:rsidP="2EC2D13C" w:rsidRDefault="0776BC9A" w14:paraId="50E86560" w14:textId="47DEA323">
      <w:pPr>
        <w:pStyle w:val="ListParagraph"/>
        <w:numPr>
          <w:ilvl w:val="0"/>
          <w:numId w:val="10"/>
        </w:numPr>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auto"/>
          <w:sz w:val="24"/>
          <w:szCs w:val="24"/>
          <w:lang w:val="en-US"/>
        </w:rPr>
      </w:pPr>
      <w:hyperlink r:id="Rf8a48bc5bb9643f6">
        <w:r w:rsidRPr="2EC2D13C" w:rsidR="0776BC9A">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LD 229: Income Tax Rates &amp; Brackets</w:t>
        </w:r>
        <w:r>
          <w:br/>
        </w:r>
      </w:hyperlink>
      <w:r w:rsidRPr="2EC2D13C" w:rsidR="0776BC9A">
        <w:rPr>
          <w:rFonts w:ascii="Calibri" w:hAnsi="Calibri" w:eastAsia="Calibri" w:cs="Calibri"/>
          <w:b w:val="1"/>
          <w:bCs w:val="1"/>
          <w:i w:val="0"/>
          <w:iCs w:val="0"/>
          <w:caps w:val="0"/>
          <w:smallCaps w:val="0"/>
          <w:noProof w:val="0"/>
          <w:color w:val="auto"/>
          <w:sz w:val="24"/>
          <w:szCs w:val="24"/>
          <w:lang w:val="en-US"/>
        </w:rPr>
        <w:t>Public hearing: April 10</w:t>
      </w:r>
      <w:r>
        <w:br/>
      </w:r>
      <w:r w:rsidRPr="2EC2D13C" w:rsidR="0776BC9A">
        <w:rPr>
          <w:rFonts w:ascii="Calibri" w:hAnsi="Calibri" w:eastAsia="Calibri" w:cs="Calibri"/>
          <w:b w:val="0"/>
          <w:bCs w:val="0"/>
          <w:i w:val="0"/>
          <w:iCs w:val="0"/>
          <w:caps w:val="0"/>
          <w:smallCaps w:val="0"/>
          <w:noProof w:val="0"/>
          <w:color w:val="auto"/>
          <w:sz w:val="24"/>
          <w:szCs w:val="24"/>
          <w:lang w:val="en-US"/>
        </w:rPr>
        <w:t xml:space="preserve">We </w:t>
      </w:r>
      <w:r w:rsidRPr="2EC2D13C" w:rsidR="0776BC9A">
        <w:rPr>
          <w:rFonts w:ascii="Calibri" w:hAnsi="Calibri" w:eastAsia="Calibri" w:cs="Calibri"/>
          <w:b w:val="0"/>
          <w:bCs w:val="0"/>
          <w:i w:val="0"/>
          <w:iCs w:val="0"/>
          <w:caps w:val="0"/>
          <w:smallCaps w:val="0"/>
          <w:noProof w:val="0"/>
          <w:color w:val="auto"/>
          <w:sz w:val="24"/>
          <w:szCs w:val="24"/>
          <w:lang w:val="en-US"/>
        </w:rPr>
        <w:t>generally support</w:t>
      </w:r>
      <w:r w:rsidRPr="2EC2D13C" w:rsidR="0776BC9A">
        <w:rPr>
          <w:rFonts w:ascii="Calibri" w:hAnsi="Calibri" w:eastAsia="Calibri" w:cs="Calibri"/>
          <w:b w:val="0"/>
          <w:bCs w:val="0"/>
          <w:i w:val="0"/>
          <w:iCs w:val="0"/>
          <w:caps w:val="0"/>
          <w:smallCaps w:val="0"/>
          <w:noProof w:val="0"/>
          <w:color w:val="auto"/>
          <w:sz w:val="24"/>
          <w:szCs w:val="24"/>
          <w:lang w:val="en-US"/>
        </w:rPr>
        <w:t xml:space="preserve"> this bill that widens tax brackets and </w:t>
      </w:r>
      <w:r w:rsidRPr="2EC2D13C" w:rsidR="0776BC9A">
        <w:rPr>
          <w:rFonts w:ascii="Calibri" w:hAnsi="Calibri" w:eastAsia="Calibri" w:cs="Calibri"/>
          <w:b w:val="0"/>
          <w:bCs w:val="0"/>
          <w:i w:val="0"/>
          <w:iCs w:val="0"/>
          <w:caps w:val="0"/>
          <w:smallCaps w:val="0"/>
          <w:noProof w:val="0"/>
          <w:color w:val="auto"/>
          <w:sz w:val="24"/>
          <w:szCs w:val="24"/>
          <w:lang w:val="en-US"/>
        </w:rPr>
        <w:t>benefits</w:t>
      </w:r>
      <w:r w:rsidRPr="2EC2D13C" w:rsidR="0776BC9A">
        <w:rPr>
          <w:rFonts w:ascii="Calibri" w:hAnsi="Calibri" w:eastAsia="Calibri" w:cs="Calibri"/>
          <w:b w:val="0"/>
          <w:bCs w:val="0"/>
          <w:i w:val="0"/>
          <w:iCs w:val="0"/>
          <w:caps w:val="0"/>
          <w:smallCaps w:val="0"/>
          <w:noProof w:val="0"/>
          <w:color w:val="auto"/>
          <w:sz w:val="24"/>
          <w:szCs w:val="24"/>
          <w:lang w:val="en-US"/>
        </w:rPr>
        <w:t xml:space="preserve"> lower-income households – but it also introduces increased complexity. </w:t>
      </w:r>
      <w:r w:rsidRPr="2EC2D13C" w:rsidR="0776BC9A">
        <w:rPr>
          <w:rFonts w:ascii="Calibri" w:hAnsi="Calibri" w:eastAsia="Calibri" w:cs="Calibri"/>
          <w:b w:val="0"/>
          <w:bCs w:val="0"/>
          <w:i w:val="0"/>
          <w:iCs w:val="0"/>
          <w:caps w:val="0"/>
          <w:smallCaps w:val="0"/>
          <w:noProof w:val="0"/>
          <w:color w:val="auto"/>
          <w:sz w:val="24"/>
          <w:szCs w:val="24"/>
          <w:lang w:val="en-US"/>
        </w:rPr>
        <w:t>We'll</w:t>
      </w:r>
      <w:r w:rsidRPr="2EC2D13C" w:rsidR="0776BC9A">
        <w:rPr>
          <w:rFonts w:ascii="Calibri" w:hAnsi="Calibri" w:eastAsia="Calibri" w:cs="Calibri"/>
          <w:b w:val="0"/>
          <w:bCs w:val="0"/>
          <w:i w:val="0"/>
          <w:iCs w:val="0"/>
          <w:caps w:val="0"/>
          <w:smallCaps w:val="0"/>
          <w:noProof w:val="0"/>
          <w:color w:val="auto"/>
          <w:sz w:val="24"/>
          <w:szCs w:val="24"/>
          <w:lang w:val="en-US"/>
        </w:rPr>
        <w:t xml:space="preserve"> </w:t>
      </w:r>
      <w:r w:rsidRPr="2EC2D13C" w:rsidR="0776BC9A">
        <w:rPr>
          <w:rFonts w:ascii="Calibri" w:hAnsi="Calibri" w:eastAsia="Calibri" w:cs="Calibri"/>
          <w:b w:val="0"/>
          <w:bCs w:val="0"/>
          <w:i w:val="0"/>
          <w:iCs w:val="0"/>
          <w:caps w:val="0"/>
          <w:smallCaps w:val="0"/>
          <w:noProof w:val="0"/>
          <w:color w:val="auto"/>
          <w:sz w:val="24"/>
          <w:szCs w:val="24"/>
          <w:lang w:val="en-US"/>
        </w:rPr>
        <w:t>submit</w:t>
      </w:r>
      <w:r w:rsidRPr="2EC2D13C" w:rsidR="0776BC9A">
        <w:rPr>
          <w:rFonts w:ascii="Calibri" w:hAnsi="Calibri" w:eastAsia="Calibri" w:cs="Calibri"/>
          <w:b w:val="0"/>
          <w:bCs w:val="0"/>
          <w:i w:val="0"/>
          <w:iCs w:val="0"/>
          <w:caps w:val="0"/>
          <w:smallCaps w:val="0"/>
          <w:noProof w:val="0"/>
          <w:color w:val="auto"/>
          <w:sz w:val="24"/>
          <w:szCs w:val="24"/>
          <w:lang w:val="en-US"/>
        </w:rPr>
        <w:t xml:space="preserve"> testimony in support of simplicity. </w:t>
      </w:r>
      <w:r>
        <w:br/>
      </w:r>
      <w:r w:rsidRPr="2EC2D13C" w:rsidR="0776BC9A">
        <w:rPr>
          <w:rFonts w:ascii="Calibri" w:hAnsi="Calibri" w:eastAsia="Calibri" w:cs="Calibri"/>
          <w:b w:val="0"/>
          <w:bCs w:val="0"/>
          <w:i w:val="0"/>
          <w:iCs w:val="0"/>
          <w:caps w:val="0"/>
          <w:smallCaps w:val="0"/>
          <w:noProof w:val="0"/>
          <w:color w:val="auto"/>
          <w:sz w:val="24"/>
          <w:szCs w:val="24"/>
          <w:lang w:val="en-US"/>
        </w:rPr>
        <w:t xml:space="preserve"> </w:t>
      </w:r>
    </w:p>
    <w:p w:rsidR="0776BC9A" w:rsidP="2EC2D13C" w:rsidRDefault="0776BC9A" w14:paraId="5CAC2AA7" w14:textId="557A64AC">
      <w:pPr>
        <w:pStyle w:val="ListParagraph"/>
        <w:numPr>
          <w:ilvl w:val="0"/>
          <w:numId w:val="10"/>
        </w:numPr>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auto"/>
          <w:sz w:val="24"/>
          <w:szCs w:val="24"/>
          <w:lang w:val="en-US"/>
        </w:rPr>
      </w:pPr>
      <w:hyperlink r:id="R00c67f99829f4d07">
        <w:r w:rsidRPr="2EC2D13C" w:rsidR="0776BC9A">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LD 1089: Tax on Income &gt; $1 million</w:t>
        </w:r>
        <w:r>
          <w:br/>
        </w:r>
      </w:hyperlink>
      <w:r w:rsidRPr="2EC2D13C" w:rsidR="0776BC9A">
        <w:rPr>
          <w:rFonts w:ascii="Calibri" w:hAnsi="Calibri" w:eastAsia="Calibri" w:cs="Calibri"/>
          <w:b w:val="1"/>
          <w:bCs w:val="1"/>
          <w:i w:val="0"/>
          <w:iCs w:val="0"/>
          <w:caps w:val="0"/>
          <w:smallCaps w:val="0"/>
          <w:noProof w:val="0"/>
          <w:color w:val="auto"/>
          <w:sz w:val="24"/>
          <w:szCs w:val="24"/>
          <w:lang w:val="en-US"/>
        </w:rPr>
        <w:t>Public hearing: Not yet set</w:t>
      </w:r>
      <w:r>
        <w:br/>
      </w:r>
      <w:r w:rsidRPr="2EC2D13C" w:rsidR="0776BC9A">
        <w:rPr>
          <w:rFonts w:ascii="Calibri" w:hAnsi="Calibri" w:eastAsia="Calibri" w:cs="Calibri"/>
          <w:b w:val="0"/>
          <w:bCs w:val="0"/>
          <w:i w:val="0"/>
          <w:iCs w:val="0"/>
          <w:caps w:val="0"/>
          <w:smallCaps w:val="0"/>
          <w:noProof w:val="0"/>
          <w:color w:val="auto"/>
          <w:sz w:val="24"/>
          <w:szCs w:val="24"/>
          <w:lang w:val="en-US"/>
        </w:rPr>
        <w:t xml:space="preserve">We'll </w:t>
      </w:r>
      <w:r w:rsidRPr="2EC2D13C" w:rsidR="0776BC9A">
        <w:rPr>
          <w:rFonts w:ascii="Calibri" w:hAnsi="Calibri" w:eastAsia="Calibri" w:cs="Calibri"/>
          <w:b w:val="0"/>
          <w:bCs w:val="0"/>
          <w:i w:val="0"/>
          <w:iCs w:val="0"/>
          <w:caps w:val="0"/>
          <w:smallCaps w:val="0"/>
          <w:noProof w:val="0"/>
          <w:color w:val="auto"/>
          <w:sz w:val="24"/>
          <w:szCs w:val="24"/>
          <w:lang w:val="en-US"/>
        </w:rPr>
        <w:t>submit</w:t>
      </w:r>
      <w:r w:rsidRPr="2EC2D13C" w:rsidR="0776BC9A">
        <w:rPr>
          <w:rFonts w:ascii="Calibri" w:hAnsi="Calibri" w:eastAsia="Calibri" w:cs="Calibri"/>
          <w:b w:val="0"/>
          <w:bCs w:val="0"/>
          <w:i w:val="0"/>
          <w:iCs w:val="0"/>
          <w:caps w:val="0"/>
          <w:smallCaps w:val="0"/>
          <w:noProof w:val="0"/>
          <w:color w:val="auto"/>
          <w:sz w:val="24"/>
          <w:szCs w:val="24"/>
          <w:lang w:val="en-US"/>
        </w:rPr>
        <w:t xml:space="preserve"> recommendations that this bill be amended to allow for varying filing statuses (</w:t>
      </w:r>
      <w:r w:rsidRPr="2EC2D13C" w:rsidR="0776BC9A">
        <w:rPr>
          <w:rFonts w:ascii="Calibri" w:hAnsi="Calibri" w:eastAsia="Calibri" w:cs="Calibri"/>
          <w:b w:val="0"/>
          <w:bCs w:val="0"/>
          <w:i w:val="0"/>
          <w:iCs w:val="0"/>
          <w:caps w:val="0"/>
          <w:smallCaps w:val="0"/>
          <w:noProof w:val="0"/>
          <w:color w:val="auto"/>
          <w:sz w:val="24"/>
          <w:szCs w:val="24"/>
          <w:lang w:val="en-US"/>
        </w:rPr>
        <w:t>i.e.</w:t>
      </w:r>
      <w:r w:rsidRPr="2EC2D13C" w:rsidR="0776BC9A">
        <w:rPr>
          <w:rFonts w:ascii="Calibri" w:hAnsi="Calibri" w:eastAsia="Calibri" w:cs="Calibri"/>
          <w:b w:val="0"/>
          <w:bCs w:val="0"/>
          <w:i w:val="0"/>
          <w:iCs w:val="0"/>
          <w:caps w:val="0"/>
          <w:smallCaps w:val="0"/>
          <w:noProof w:val="0"/>
          <w:color w:val="auto"/>
          <w:sz w:val="24"/>
          <w:szCs w:val="24"/>
          <w:lang w:val="en-US"/>
        </w:rPr>
        <w:t xml:space="preserve"> Married Filing Jointly). The bill currently reflects a flat tax only.</w:t>
      </w:r>
    </w:p>
    <w:p w:rsidR="337761E8" w:rsidP="6A3EEF2B" w:rsidRDefault="337761E8" w14:paraId="7DB66A5A" w14:textId="27B17DCC">
      <w:pPr>
        <w:pStyle w:val="Normal"/>
        <w:spacing w:before="240" w:after="240"/>
        <w:ind w:left="2160" w:firstLine="720"/>
        <w:jc w:val="left"/>
        <w:rPr>
          <w:rFonts w:ascii="Helvetica" w:hAnsi="Helvetica" w:eastAsia="Helvetica" w:cs="Helvetica"/>
          <w:b w:val="1"/>
          <w:bCs w:val="1"/>
          <w:sz w:val="27"/>
          <w:szCs w:val="27"/>
          <w:u w:val="single"/>
        </w:rPr>
      </w:pPr>
      <w:r w:rsidRPr="6A3EEF2B" w:rsidR="337761E8">
        <w:rPr>
          <w:rFonts w:ascii="Helvetica" w:hAnsi="Helvetica" w:eastAsia="Helvetica" w:cs="Helvetica"/>
          <w:b w:val="1"/>
          <w:bCs w:val="1"/>
          <w:sz w:val="27"/>
          <w:szCs w:val="27"/>
          <w:u w:val="single"/>
        </w:rPr>
        <w:t>LEGISLATIVE UPDATE- MARCH 31, 2025</w:t>
      </w:r>
    </w:p>
    <w:p w:rsidR="337761E8" w:rsidP="6A3EEF2B" w:rsidRDefault="337761E8" w14:paraId="3993BAC9" w14:textId="6CB97FF7">
      <w:pPr>
        <w:shd w:val="clear" w:color="auto" w:fill="FFFFFF" w:themeFill="background1"/>
        <w:spacing w:before="150" w:beforeAutospacing="off" w:after="150" w:afterAutospacing="off" w:line="360" w:lineRule="auto"/>
        <w:jc w:val="left"/>
        <w:rPr>
          <w:rFonts w:ascii="Calibri" w:hAnsi="Calibri" w:eastAsia="Calibri" w:cs="Calibri"/>
          <w:b w:val="1"/>
          <w:bCs w:val="1"/>
          <w:i w:val="0"/>
          <w:iCs w:val="0"/>
          <w:caps w:val="0"/>
          <w:smallCaps w:val="0"/>
          <w:noProof w:val="0"/>
          <w:color w:val="auto"/>
          <w:sz w:val="24"/>
          <w:szCs w:val="24"/>
          <w:lang w:val="en-US"/>
        </w:rPr>
      </w:pPr>
      <w:r w:rsidRPr="6A3EEF2B" w:rsidR="337761E8">
        <w:rPr>
          <w:rFonts w:ascii="Calibri" w:hAnsi="Calibri" w:eastAsia="Calibri" w:cs="Calibri"/>
          <w:b w:val="1"/>
          <w:bCs w:val="1"/>
          <w:i w:val="0"/>
          <w:iCs w:val="0"/>
          <w:caps w:val="0"/>
          <w:smallCaps w:val="0"/>
          <w:noProof w:val="0"/>
          <w:color w:val="auto"/>
          <w:sz w:val="24"/>
          <w:szCs w:val="24"/>
          <w:lang w:val="en-US"/>
        </w:rPr>
        <w:t>State Legislature</w:t>
      </w:r>
    </w:p>
    <w:p w:rsidR="337761E8" w:rsidP="6A3EEF2B" w:rsidRDefault="337761E8" w14:paraId="360F4437" w14:textId="5B193DEF">
      <w:pPr>
        <w:pStyle w:val="ListParagraph"/>
        <w:numPr>
          <w:ilvl w:val="0"/>
          <w:numId w:val="9"/>
        </w:numPr>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auto"/>
          <w:sz w:val="24"/>
          <w:szCs w:val="24"/>
          <w:lang w:val="en-US"/>
        </w:rPr>
      </w:pPr>
      <w:r w:rsidRPr="6A3EEF2B" w:rsidR="337761E8">
        <w:rPr>
          <w:rFonts w:ascii="Calibri" w:hAnsi="Calibri" w:eastAsia="Calibri" w:cs="Calibri"/>
          <w:b w:val="0"/>
          <w:bCs w:val="0"/>
          <w:i w:val="0"/>
          <w:iCs w:val="0"/>
          <w:caps w:val="0"/>
          <w:smallCaps w:val="0"/>
          <w:noProof w:val="0"/>
          <w:color w:val="auto"/>
          <w:sz w:val="24"/>
          <w:szCs w:val="24"/>
          <w:lang w:val="en-US"/>
        </w:rPr>
        <w:t xml:space="preserve">The Legislature is back for its first special session to ensure the effectiveness of the majority biennial and supplemental budget by July 1. </w:t>
      </w:r>
      <w:r>
        <w:br/>
      </w:r>
      <w:r w:rsidRPr="6A3EEF2B" w:rsidR="337761E8">
        <w:rPr>
          <w:rFonts w:ascii="Calibri" w:hAnsi="Calibri" w:eastAsia="Calibri" w:cs="Calibri"/>
          <w:b w:val="0"/>
          <w:bCs w:val="0"/>
          <w:i w:val="0"/>
          <w:iCs w:val="0"/>
          <w:caps w:val="0"/>
          <w:smallCaps w:val="0"/>
          <w:noProof w:val="0"/>
          <w:color w:val="auto"/>
          <w:sz w:val="24"/>
          <w:szCs w:val="24"/>
          <w:lang w:val="en-US"/>
        </w:rPr>
        <w:t xml:space="preserve"> </w:t>
      </w:r>
    </w:p>
    <w:p w:rsidR="337761E8" w:rsidP="6A3EEF2B" w:rsidRDefault="337761E8" w14:paraId="311D228F" w14:textId="36F4FF4F">
      <w:pPr>
        <w:pStyle w:val="ListParagraph"/>
        <w:numPr>
          <w:ilvl w:val="0"/>
          <w:numId w:val="9"/>
        </w:numPr>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auto"/>
          <w:sz w:val="24"/>
          <w:szCs w:val="24"/>
          <w:lang w:val="en-US"/>
        </w:rPr>
      </w:pPr>
      <w:r w:rsidRPr="6A3EEF2B" w:rsidR="337761E8">
        <w:rPr>
          <w:rFonts w:ascii="Calibri" w:hAnsi="Calibri" w:eastAsia="Calibri" w:cs="Calibri"/>
          <w:b w:val="0"/>
          <w:bCs w:val="0"/>
          <w:i w:val="0"/>
          <w:iCs w:val="0"/>
          <w:caps w:val="0"/>
          <w:smallCaps w:val="0"/>
          <w:noProof w:val="0"/>
          <w:color w:val="auto"/>
          <w:sz w:val="24"/>
          <w:szCs w:val="24"/>
          <w:lang w:val="en-US"/>
        </w:rPr>
        <w:t xml:space="preserve">Delayed passage of the supplemental budget has led </w:t>
      </w:r>
      <w:r w:rsidRPr="6A3EEF2B" w:rsidR="337761E8">
        <w:rPr>
          <w:rFonts w:ascii="Calibri" w:hAnsi="Calibri" w:eastAsia="Calibri" w:cs="Calibri"/>
          <w:b w:val="0"/>
          <w:bCs w:val="0"/>
          <w:i w:val="0"/>
          <w:iCs w:val="0"/>
          <w:caps w:val="0"/>
          <w:smallCaps w:val="0"/>
          <w:noProof w:val="0"/>
          <w:color w:val="auto"/>
          <w:sz w:val="24"/>
          <w:szCs w:val="24"/>
          <w:lang w:val="en-US"/>
        </w:rPr>
        <w:t>MaineCare</w:t>
      </w:r>
      <w:r w:rsidRPr="6A3EEF2B" w:rsidR="337761E8">
        <w:rPr>
          <w:rFonts w:ascii="Calibri" w:hAnsi="Calibri" w:eastAsia="Calibri" w:cs="Calibri"/>
          <w:b w:val="0"/>
          <w:bCs w:val="0"/>
          <w:i w:val="0"/>
          <w:iCs w:val="0"/>
          <w:caps w:val="0"/>
          <w:smallCaps w:val="0"/>
          <w:noProof w:val="0"/>
          <w:color w:val="auto"/>
          <w:sz w:val="24"/>
          <w:szCs w:val="24"/>
          <w:lang w:val="en-US"/>
        </w:rPr>
        <w:t xml:space="preserve"> to begin capping provider payments to accommodate its funding gap. Healthcare providers, including hospitals and direct care workers, </w:t>
      </w:r>
      <w:r w:rsidRPr="6A3EEF2B" w:rsidR="337761E8">
        <w:rPr>
          <w:rFonts w:ascii="Calibri" w:hAnsi="Calibri" w:eastAsia="Calibri" w:cs="Calibri"/>
          <w:b w:val="0"/>
          <w:bCs w:val="0"/>
          <w:i w:val="0"/>
          <w:iCs w:val="0"/>
          <w:caps w:val="0"/>
          <w:smallCaps w:val="0"/>
          <w:noProof w:val="0"/>
          <w:color w:val="auto"/>
          <w:sz w:val="24"/>
          <w:szCs w:val="24"/>
          <w:lang w:val="en-US"/>
        </w:rPr>
        <w:t>consequently</w:t>
      </w:r>
      <w:r w:rsidRPr="6A3EEF2B" w:rsidR="337761E8">
        <w:rPr>
          <w:rFonts w:ascii="Calibri" w:hAnsi="Calibri" w:eastAsia="Calibri" w:cs="Calibri"/>
          <w:b w:val="0"/>
          <w:bCs w:val="0"/>
          <w:i w:val="0"/>
          <w:iCs w:val="0"/>
          <w:caps w:val="0"/>
          <w:smallCaps w:val="0"/>
          <w:noProof w:val="0"/>
          <w:color w:val="auto"/>
          <w:sz w:val="24"/>
          <w:szCs w:val="24"/>
          <w:lang w:val="en-US"/>
        </w:rPr>
        <w:t xml:space="preserve"> may face significant economic challenges in the next three months.</w:t>
      </w:r>
      <w:r>
        <w:br/>
      </w:r>
      <w:r w:rsidRPr="6A3EEF2B" w:rsidR="337761E8">
        <w:rPr>
          <w:rFonts w:ascii="Calibri" w:hAnsi="Calibri" w:eastAsia="Calibri" w:cs="Calibri"/>
          <w:b w:val="0"/>
          <w:bCs w:val="0"/>
          <w:i w:val="0"/>
          <w:iCs w:val="0"/>
          <w:caps w:val="0"/>
          <w:smallCaps w:val="0"/>
          <w:noProof w:val="0"/>
          <w:color w:val="auto"/>
          <w:sz w:val="24"/>
          <w:szCs w:val="24"/>
          <w:lang w:val="en-US"/>
        </w:rPr>
        <w:t xml:space="preserve"> </w:t>
      </w:r>
    </w:p>
    <w:p w:rsidR="337761E8" w:rsidP="6A3EEF2B" w:rsidRDefault="337761E8" w14:paraId="5B9D6667" w14:textId="69745555">
      <w:pPr>
        <w:pStyle w:val="ListParagraph"/>
        <w:numPr>
          <w:ilvl w:val="0"/>
          <w:numId w:val="9"/>
        </w:numPr>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auto"/>
          <w:sz w:val="24"/>
          <w:szCs w:val="24"/>
          <w:lang w:val="en-US"/>
        </w:rPr>
      </w:pPr>
      <w:r w:rsidRPr="6A3EEF2B" w:rsidR="337761E8">
        <w:rPr>
          <w:rFonts w:ascii="Calibri" w:hAnsi="Calibri" w:eastAsia="Calibri" w:cs="Calibri"/>
          <w:b w:val="0"/>
          <w:bCs w:val="0"/>
          <w:i w:val="0"/>
          <w:iCs w:val="0"/>
          <w:caps w:val="0"/>
          <w:smallCaps w:val="0"/>
          <w:noProof w:val="0"/>
          <w:color w:val="auto"/>
          <w:sz w:val="24"/>
          <w:szCs w:val="24"/>
          <w:lang w:val="en-US"/>
        </w:rPr>
        <w:t xml:space="preserve">The Taxation Committee has received only 47% of the bills it must review. </w:t>
      </w:r>
      <w:r w:rsidRPr="6A3EEF2B" w:rsidR="337761E8">
        <w:rPr>
          <w:rFonts w:ascii="Calibri" w:hAnsi="Calibri" w:eastAsia="Calibri" w:cs="Calibri"/>
          <w:b w:val="0"/>
          <w:bCs w:val="0"/>
          <w:i w:val="0"/>
          <w:iCs w:val="0"/>
          <w:caps w:val="0"/>
          <w:smallCaps w:val="0"/>
          <w:noProof w:val="0"/>
          <w:color w:val="auto"/>
          <w:sz w:val="24"/>
          <w:szCs w:val="24"/>
          <w:lang w:val="en-US"/>
        </w:rPr>
        <w:t>The majority of</w:t>
      </w:r>
      <w:r w:rsidRPr="6A3EEF2B" w:rsidR="337761E8">
        <w:rPr>
          <w:rFonts w:ascii="Calibri" w:hAnsi="Calibri" w:eastAsia="Calibri" w:cs="Calibri"/>
          <w:b w:val="0"/>
          <w:bCs w:val="0"/>
          <w:i w:val="0"/>
          <w:iCs w:val="0"/>
          <w:caps w:val="0"/>
          <w:smallCaps w:val="0"/>
          <w:noProof w:val="0"/>
          <w:color w:val="auto"/>
          <w:sz w:val="24"/>
          <w:szCs w:val="24"/>
          <w:lang w:val="en-US"/>
        </w:rPr>
        <w:t xml:space="preserve"> tax bills have yet to be printed or heard, pushing a significant amount of the committee's work into the second half of its working season. </w:t>
      </w:r>
      <w:r>
        <w:br/>
      </w:r>
      <w:r w:rsidRPr="6A3EEF2B" w:rsidR="337761E8">
        <w:rPr>
          <w:rFonts w:ascii="Calibri" w:hAnsi="Calibri" w:eastAsia="Calibri" w:cs="Calibri"/>
          <w:b w:val="0"/>
          <w:bCs w:val="0"/>
          <w:i w:val="0"/>
          <w:iCs w:val="0"/>
          <w:caps w:val="0"/>
          <w:smallCaps w:val="0"/>
          <w:noProof w:val="0"/>
          <w:color w:val="auto"/>
          <w:sz w:val="24"/>
          <w:szCs w:val="24"/>
          <w:lang w:val="en-US"/>
        </w:rPr>
        <w:t xml:space="preserve"> </w:t>
      </w:r>
    </w:p>
    <w:p w:rsidR="337761E8" w:rsidP="6A3EEF2B" w:rsidRDefault="337761E8" w14:paraId="4BAA98BE" w14:textId="4EBBE114">
      <w:pPr>
        <w:pStyle w:val="ListParagraph"/>
        <w:numPr>
          <w:ilvl w:val="0"/>
          <w:numId w:val="9"/>
        </w:numPr>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auto"/>
          <w:sz w:val="24"/>
          <w:szCs w:val="24"/>
          <w:lang w:val="en-US"/>
        </w:rPr>
      </w:pPr>
      <w:r w:rsidRPr="6A3EEF2B" w:rsidR="337761E8">
        <w:rPr>
          <w:rFonts w:ascii="Calibri" w:hAnsi="Calibri" w:eastAsia="Calibri" w:cs="Calibri"/>
          <w:b w:val="0"/>
          <w:bCs w:val="0"/>
          <w:i w:val="0"/>
          <w:iCs w:val="0"/>
          <w:caps w:val="0"/>
          <w:smallCaps w:val="0"/>
          <w:noProof w:val="0"/>
          <w:color w:val="auto"/>
          <w:sz w:val="24"/>
          <w:szCs w:val="24"/>
          <w:lang w:val="en-US"/>
        </w:rPr>
        <w:t>There are myriad discussions around potential tax increases, including proposals to: impose a lodging tax (</w:t>
      </w:r>
      <w:hyperlink r:id="R8b527fd1f6574d87">
        <w:r w:rsidRPr="6A3EEF2B" w:rsidR="337761E8">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LD 225</w:t>
        </w:r>
      </w:hyperlink>
      <w:r w:rsidRPr="6A3EEF2B" w:rsidR="337761E8">
        <w:rPr>
          <w:rFonts w:ascii="Calibri" w:hAnsi="Calibri" w:eastAsia="Calibri" w:cs="Calibri"/>
          <w:b w:val="0"/>
          <w:bCs w:val="0"/>
          <w:i w:val="0"/>
          <w:iCs w:val="0"/>
          <w:caps w:val="0"/>
          <w:smallCaps w:val="0"/>
          <w:noProof w:val="0"/>
          <w:color w:val="auto"/>
          <w:sz w:val="24"/>
          <w:szCs w:val="24"/>
          <w:lang w:val="en-US"/>
        </w:rPr>
        <w:t>), permit a local option sales tax (</w:t>
      </w:r>
      <w:hyperlink r:id="R559f68599fa44bc9">
        <w:r w:rsidRPr="6A3EEF2B" w:rsidR="337761E8">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LD 746</w:t>
        </w:r>
      </w:hyperlink>
      <w:r w:rsidRPr="6A3EEF2B" w:rsidR="337761E8">
        <w:rPr>
          <w:rFonts w:ascii="Calibri" w:hAnsi="Calibri" w:eastAsia="Calibri" w:cs="Calibri"/>
          <w:b w:val="0"/>
          <w:bCs w:val="0"/>
          <w:i w:val="0"/>
          <w:iCs w:val="0"/>
          <w:caps w:val="0"/>
          <w:smallCaps w:val="0"/>
          <w:noProof w:val="0"/>
          <w:color w:val="auto"/>
          <w:sz w:val="24"/>
          <w:szCs w:val="24"/>
          <w:lang w:val="en-US"/>
        </w:rPr>
        <w:t>), add a 4% tax to capital gains earnings (</w:t>
      </w:r>
      <w:hyperlink r:id="Ra4f9a6236d50463e">
        <w:r w:rsidRPr="6A3EEF2B" w:rsidR="337761E8">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LD 1047</w:t>
        </w:r>
      </w:hyperlink>
      <w:r w:rsidRPr="6A3EEF2B" w:rsidR="337761E8">
        <w:rPr>
          <w:rFonts w:ascii="Calibri" w:hAnsi="Calibri" w:eastAsia="Calibri" w:cs="Calibri"/>
          <w:b w:val="0"/>
          <w:bCs w:val="0"/>
          <w:i w:val="0"/>
          <w:iCs w:val="0"/>
          <w:caps w:val="0"/>
          <w:smallCaps w:val="0"/>
          <w:noProof w:val="0"/>
          <w:color w:val="auto"/>
          <w:sz w:val="24"/>
          <w:szCs w:val="24"/>
          <w:lang w:val="en-US"/>
        </w:rPr>
        <w:t>), increase personal income taxes (</w:t>
      </w:r>
      <w:hyperlink r:id="Rdce64c1ff89f4586">
        <w:r w:rsidRPr="6A3EEF2B" w:rsidR="337761E8">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LD 229</w:t>
        </w:r>
      </w:hyperlink>
      <w:r w:rsidRPr="6A3EEF2B" w:rsidR="337761E8">
        <w:rPr>
          <w:rFonts w:ascii="Calibri" w:hAnsi="Calibri" w:eastAsia="Calibri" w:cs="Calibri"/>
          <w:b w:val="0"/>
          <w:bCs w:val="0"/>
          <w:i w:val="0"/>
          <w:iCs w:val="0"/>
          <w:caps w:val="0"/>
          <w:smallCaps w:val="0"/>
          <w:noProof w:val="0"/>
          <w:color w:val="auto"/>
          <w:sz w:val="24"/>
          <w:szCs w:val="24"/>
          <w:lang w:val="en-US"/>
        </w:rPr>
        <w:t>), impose a personal income tax surcharge (</w:t>
      </w:r>
      <w:hyperlink r:id="Rd67813ad6f754ada">
        <w:r w:rsidRPr="6A3EEF2B" w:rsidR="337761E8">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LD 1089</w:t>
        </w:r>
      </w:hyperlink>
      <w:r w:rsidRPr="6A3EEF2B" w:rsidR="337761E8">
        <w:rPr>
          <w:rFonts w:ascii="Calibri" w:hAnsi="Calibri" w:eastAsia="Calibri" w:cs="Calibri"/>
          <w:b w:val="0"/>
          <w:bCs w:val="0"/>
          <w:i w:val="0"/>
          <w:iCs w:val="0"/>
          <w:caps w:val="0"/>
          <w:smallCaps w:val="0"/>
          <w:noProof w:val="0"/>
          <w:color w:val="auto"/>
          <w:sz w:val="24"/>
          <w:szCs w:val="24"/>
          <w:lang w:val="en-US"/>
        </w:rPr>
        <w:t>) and to levy new taxes on mineral extraction (as rare earth minerals become increasingly valuable in technological equipment (</w:t>
      </w:r>
      <w:hyperlink r:id="R7357fb8a3d024022">
        <w:r w:rsidRPr="6A3EEF2B" w:rsidR="337761E8">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LD 223</w:t>
        </w:r>
      </w:hyperlink>
      <w:r w:rsidRPr="6A3EEF2B" w:rsidR="337761E8">
        <w:rPr>
          <w:rFonts w:ascii="Calibri" w:hAnsi="Calibri" w:eastAsia="Calibri" w:cs="Calibri"/>
          <w:b w:val="0"/>
          <w:bCs w:val="0"/>
          <w:i w:val="0"/>
          <w:iCs w:val="0"/>
          <w:caps w:val="0"/>
          <w:smallCaps w:val="0"/>
          <w:noProof w:val="0"/>
          <w:color w:val="auto"/>
          <w:sz w:val="24"/>
          <w:szCs w:val="24"/>
          <w:lang w:val="en-US"/>
        </w:rPr>
        <w:t>).</w:t>
      </w:r>
      <w:r>
        <w:br/>
      </w:r>
      <w:r>
        <w:br/>
      </w:r>
      <w:r w:rsidRPr="6A3EEF2B" w:rsidR="337761E8">
        <w:rPr>
          <w:rFonts w:ascii="Calibri" w:hAnsi="Calibri" w:eastAsia="Calibri" w:cs="Calibri"/>
          <w:b w:val="0"/>
          <w:bCs w:val="0"/>
          <w:i w:val="0"/>
          <w:iCs w:val="0"/>
          <w:caps w:val="0"/>
          <w:smallCaps w:val="0"/>
          <w:noProof w:val="0"/>
          <w:color w:val="auto"/>
          <w:sz w:val="24"/>
          <w:szCs w:val="24"/>
          <w:lang w:val="en-US"/>
        </w:rPr>
        <w:t>Countering these, Rep. David Boyer (R-Poland) introduced a bill to phase out the income tax (</w:t>
      </w:r>
      <w:hyperlink r:id="Rbde2cb094c3d4f3c">
        <w:r w:rsidRPr="6A3EEF2B" w:rsidR="337761E8">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LD 846</w:t>
        </w:r>
      </w:hyperlink>
      <w:r w:rsidRPr="6A3EEF2B" w:rsidR="337761E8">
        <w:rPr>
          <w:rFonts w:ascii="Calibri" w:hAnsi="Calibri" w:eastAsia="Calibri" w:cs="Calibri"/>
          <w:b w:val="0"/>
          <w:bCs w:val="0"/>
          <w:i w:val="0"/>
          <w:iCs w:val="0"/>
          <w:caps w:val="0"/>
          <w:smallCaps w:val="0"/>
          <w:noProof w:val="0"/>
          <w:color w:val="auto"/>
          <w:sz w:val="24"/>
          <w:szCs w:val="24"/>
          <w:lang w:val="en-US"/>
        </w:rPr>
        <w:t xml:space="preserve">). </w:t>
      </w:r>
      <w:r>
        <w:br/>
      </w:r>
      <w:r>
        <w:br/>
      </w:r>
      <w:r w:rsidRPr="6A3EEF2B" w:rsidR="337761E8">
        <w:rPr>
          <w:rFonts w:ascii="Calibri" w:hAnsi="Calibri" w:eastAsia="Calibri" w:cs="Calibri"/>
          <w:b w:val="0"/>
          <w:bCs w:val="0"/>
          <w:i w:val="0"/>
          <w:iCs w:val="0"/>
          <w:caps w:val="0"/>
          <w:smallCaps w:val="0"/>
          <w:noProof w:val="0"/>
          <w:color w:val="auto"/>
          <w:sz w:val="24"/>
          <w:szCs w:val="24"/>
          <w:lang w:val="en-US"/>
        </w:rPr>
        <w:t>None of these bills is likely to garner widespread support, due to the heavy partisanship in the Legislature and uncertainty about the business environment. However, as federal cuts continue, the risk of new revenue raisers increases dramatically – particularly to offset lost federal health care and social services dollars.</w:t>
      </w:r>
    </w:p>
    <w:p w:rsidR="337761E8" w:rsidP="6A3EEF2B" w:rsidRDefault="337761E8" w14:paraId="0A4172D1" w14:textId="4797B53D">
      <w:pPr>
        <w:shd w:val="clear" w:color="auto" w:fill="FFFFFF" w:themeFill="background1"/>
        <w:spacing w:before="150" w:beforeAutospacing="off" w:after="150" w:afterAutospacing="off" w:line="360" w:lineRule="auto"/>
        <w:jc w:val="left"/>
        <w:rPr>
          <w:rFonts w:ascii="Calibri" w:hAnsi="Calibri" w:eastAsia="Calibri" w:cs="Calibri"/>
          <w:b w:val="0"/>
          <w:bCs w:val="0"/>
          <w:i w:val="0"/>
          <w:iCs w:val="0"/>
          <w:caps w:val="0"/>
          <w:smallCaps w:val="0"/>
          <w:noProof w:val="0"/>
          <w:color w:val="auto"/>
          <w:sz w:val="24"/>
          <w:szCs w:val="24"/>
          <w:lang w:val="en-US"/>
        </w:rPr>
      </w:pPr>
      <w:r w:rsidRPr="6A3EEF2B" w:rsidR="337761E8">
        <w:rPr>
          <w:rFonts w:ascii="Calibri" w:hAnsi="Calibri" w:eastAsia="Calibri" w:cs="Calibri"/>
          <w:b w:val="1"/>
          <w:bCs w:val="1"/>
          <w:i w:val="0"/>
          <w:iCs w:val="0"/>
          <w:caps w:val="0"/>
          <w:smallCaps w:val="0"/>
          <w:noProof w:val="0"/>
          <w:color w:val="auto"/>
          <w:sz w:val="24"/>
          <w:szCs w:val="24"/>
          <w:lang w:val="en-US"/>
        </w:rPr>
        <w:t>FAQs for ERC</w:t>
      </w:r>
      <w:r>
        <w:br/>
      </w:r>
      <w:r w:rsidRPr="6A3EEF2B" w:rsidR="337761E8">
        <w:rPr>
          <w:rFonts w:ascii="Calibri" w:hAnsi="Calibri" w:eastAsia="Calibri" w:cs="Calibri"/>
          <w:b w:val="1"/>
          <w:bCs w:val="1"/>
          <w:i w:val="0"/>
          <w:iCs w:val="0"/>
          <w:caps w:val="0"/>
          <w:smallCaps w:val="0"/>
          <w:noProof w:val="0"/>
          <w:color w:val="auto"/>
          <w:sz w:val="24"/>
          <w:szCs w:val="24"/>
          <w:lang w:val="en-US"/>
        </w:rPr>
        <w:t xml:space="preserve">Key change in the IRS update: </w:t>
      </w:r>
      <w:r w:rsidRPr="6A3EEF2B" w:rsidR="337761E8">
        <w:rPr>
          <w:rFonts w:ascii="Calibri" w:hAnsi="Calibri" w:eastAsia="Calibri" w:cs="Calibri"/>
          <w:b w:val="0"/>
          <w:bCs w:val="0"/>
          <w:i w:val="0"/>
          <w:iCs w:val="0"/>
          <w:caps w:val="0"/>
          <w:smallCaps w:val="0"/>
          <w:noProof w:val="0"/>
          <w:color w:val="auto"/>
          <w:sz w:val="24"/>
          <w:szCs w:val="24"/>
          <w:lang w:val="en-US"/>
        </w:rPr>
        <w:t xml:space="preserve">Taxpayers </w:t>
      </w:r>
      <w:r w:rsidRPr="6A3EEF2B" w:rsidR="337761E8">
        <w:rPr>
          <w:rFonts w:ascii="Calibri" w:hAnsi="Calibri" w:eastAsia="Calibri" w:cs="Calibri"/>
          <w:b w:val="0"/>
          <w:bCs w:val="0"/>
          <w:i w:val="0"/>
          <w:iCs w:val="0"/>
          <w:caps w:val="0"/>
          <w:smallCaps w:val="0"/>
          <w:noProof w:val="0"/>
          <w:color w:val="auto"/>
          <w:sz w:val="24"/>
          <w:szCs w:val="24"/>
          <w:lang w:val="en-US"/>
        </w:rPr>
        <w:t>don't</w:t>
      </w:r>
      <w:r w:rsidRPr="6A3EEF2B" w:rsidR="337761E8">
        <w:rPr>
          <w:rFonts w:ascii="Calibri" w:hAnsi="Calibri" w:eastAsia="Calibri" w:cs="Calibri"/>
          <w:b w:val="0"/>
          <w:bCs w:val="0"/>
          <w:i w:val="0"/>
          <w:iCs w:val="0"/>
          <w:caps w:val="0"/>
          <w:smallCaps w:val="0"/>
          <w:noProof w:val="0"/>
          <w:color w:val="auto"/>
          <w:sz w:val="24"/>
          <w:szCs w:val="24"/>
          <w:lang w:val="en-US"/>
        </w:rPr>
        <w:t xml:space="preserve"> need to amend 2021 income tax returns to pick up taxable income for any outstanding ERC claims. These amounts can be reported as income if and when the IRS receives claim payments. </w:t>
      </w:r>
      <w:hyperlink r:id="R9a4bb9fe8ae64cc8">
        <w:r w:rsidRPr="6A3EEF2B" w:rsidR="337761E8">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Read more here</w:t>
        </w:r>
      </w:hyperlink>
      <w:r w:rsidRPr="6A3EEF2B" w:rsidR="337761E8">
        <w:rPr>
          <w:rFonts w:ascii="Calibri" w:hAnsi="Calibri" w:eastAsia="Calibri" w:cs="Calibri"/>
          <w:b w:val="0"/>
          <w:bCs w:val="0"/>
          <w:i w:val="0"/>
          <w:iCs w:val="0"/>
          <w:caps w:val="0"/>
          <w:smallCaps w:val="0"/>
          <w:noProof w:val="0"/>
          <w:color w:val="auto"/>
          <w:sz w:val="24"/>
          <w:szCs w:val="24"/>
          <w:lang w:val="en-US"/>
        </w:rPr>
        <w:t>.</w:t>
      </w:r>
    </w:p>
    <w:p w:rsidR="538244A5" w:rsidP="538244A5" w:rsidRDefault="538244A5" w14:paraId="40E768FB" w14:textId="2536ED19">
      <w:pPr>
        <w:spacing w:before="240" w:after="240"/>
        <w:jc w:val="center"/>
        <w:rPr>
          <w:rFonts w:ascii="Helvetica" w:hAnsi="Helvetica" w:eastAsia="Helvetica" w:cs="Helvetica"/>
          <w:b w:val="1"/>
          <w:bCs w:val="1"/>
          <w:sz w:val="27"/>
          <w:szCs w:val="27"/>
          <w:u w:val="single"/>
        </w:rPr>
      </w:pPr>
    </w:p>
    <w:p w:rsidR="76312FEB" w:rsidP="647D2EB3" w:rsidRDefault="76312FEB" w14:paraId="4C5773E0" w14:textId="2DFF69DB">
      <w:pPr>
        <w:spacing w:before="240" w:after="240"/>
        <w:jc w:val="center"/>
        <w:rPr>
          <w:rFonts w:ascii="Helvetica" w:hAnsi="Helvetica" w:eastAsia="Helvetica" w:cs="Helvetica"/>
          <w:b w:val="1"/>
          <w:bCs w:val="1"/>
          <w:sz w:val="27"/>
          <w:szCs w:val="27"/>
          <w:u w:val="single"/>
        </w:rPr>
      </w:pPr>
      <w:r w:rsidRPr="647D2EB3" w:rsidR="76312FEB">
        <w:rPr>
          <w:rFonts w:ascii="Helvetica" w:hAnsi="Helvetica" w:eastAsia="Helvetica" w:cs="Helvetica"/>
          <w:b w:val="1"/>
          <w:bCs w:val="1"/>
          <w:sz w:val="27"/>
          <w:szCs w:val="27"/>
          <w:u w:val="single"/>
        </w:rPr>
        <w:t>LEGISLATIVE UPDATE- MARCH 24, 2025</w:t>
      </w:r>
    </w:p>
    <w:p w:rsidR="76312FEB" w:rsidP="647D2EB3" w:rsidRDefault="76312FEB" w14:paraId="060A9F3F" w14:textId="6FF13C8E">
      <w:pPr>
        <w:shd w:val="clear" w:color="auto" w:fill="FFFFFF" w:themeFill="background1"/>
        <w:spacing w:before="150" w:beforeAutospacing="off" w:after="150" w:afterAutospacing="off" w:line="360" w:lineRule="auto"/>
        <w:jc w:val="left"/>
        <w:rPr>
          <w:rFonts w:ascii="Calibri" w:hAnsi="Calibri" w:eastAsia="Calibri" w:cs="Calibri"/>
          <w:b w:val="0"/>
          <w:bCs w:val="0"/>
          <w:i w:val="0"/>
          <w:iCs w:val="0"/>
          <w:caps w:val="0"/>
          <w:smallCaps w:val="0"/>
          <w:noProof w:val="0"/>
          <w:color w:val="auto"/>
          <w:sz w:val="24"/>
          <w:szCs w:val="24"/>
          <w:lang w:val="en-US"/>
        </w:rPr>
      </w:pPr>
      <w:r w:rsidRPr="647D2EB3" w:rsidR="76312FEB">
        <w:rPr>
          <w:rFonts w:ascii="Calibri" w:hAnsi="Calibri" w:eastAsia="Calibri" w:cs="Calibri"/>
          <w:b w:val="0"/>
          <w:bCs w:val="0"/>
          <w:i w:val="0"/>
          <w:iCs w:val="0"/>
          <w:caps w:val="0"/>
          <w:smallCaps w:val="0"/>
          <w:noProof w:val="0"/>
          <w:color w:val="auto"/>
          <w:sz w:val="24"/>
          <w:szCs w:val="24"/>
          <w:lang w:val="en-US"/>
        </w:rPr>
        <w:t xml:space="preserve">Here are several state tax bills </w:t>
      </w:r>
      <w:r w:rsidRPr="647D2EB3" w:rsidR="76312FEB">
        <w:rPr>
          <w:rFonts w:ascii="Calibri" w:hAnsi="Calibri" w:eastAsia="Calibri" w:cs="Calibri"/>
          <w:b w:val="0"/>
          <w:bCs w:val="0"/>
          <w:i w:val="0"/>
          <w:iCs w:val="0"/>
          <w:caps w:val="0"/>
          <w:smallCaps w:val="0"/>
          <w:noProof w:val="0"/>
          <w:color w:val="auto"/>
          <w:sz w:val="24"/>
          <w:szCs w:val="24"/>
          <w:lang w:val="en-US"/>
        </w:rPr>
        <w:t>we're</w:t>
      </w:r>
      <w:r w:rsidRPr="647D2EB3" w:rsidR="76312FEB">
        <w:rPr>
          <w:rFonts w:ascii="Calibri" w:hAnsi="Calibri" w:eastAsia="Calibri" w:cs="Calibri"/>
          <w:b w:val="0"/>
          <w:bCs w:val="0"/>
          <w:i w:val="0"/>
          <w:iCs w:val="0"/>
          <w:caps w:val="0"/>
          <w:smallCaps w:val="0"/>
          <w:noProof w:val="0"/>
          <w:color w:val="auto"/>
          <w:sz w:val="24"/>
          <w:szCs w:val="24"/>
          <w:lang w:val="en-US"/>
        </w:rPr>
        <w:t xml:space="preserve"> watching on your behalf. Your views as financial experts are highly valued, so please consider sharing your thoughts with your state legislator. (You can find a list </w:t>
      </w:r>
      <w:hyperlink r:id="R0e583df2bdaa4274">
        <w:r w:rsidRPr="647D2EB3" w:rsidR="76312FEB">
          <w:rPr>
            <w:rStyle w:val="Hyperlink"/>
            <w:rFonts w:ascii="Calibri" w:hAnsi="Calibri" w:eastAsia="Calibri" w:cs="Calibri"/>
            <w:b w:val="0"/>
            <w:bCs w:val="0"/>
            <w:i w:val="0"/>
            <w:iCs w:val="0"/>
            <w:caps w:val="0"/>
            <w:smallCaps w:val="0"/>
            <w:strike w:val="0"/>
            <w:dstrike w:val="0"/>
            <w:noProof w:val="0"/>
            <w:color w:val="auto"/>
            <w:sz w:val="24"/>
            <w:szCs w:val="24"/>
            <w:u w:val="single"/>
            <w:lang w:val="en-US"/>
          </w:rPr>
          <w:t>here.</w:t>
        </w:r>
      </w:hyperlink>
      <w:r w:rsidRPr="647D2EB3" w:rsidR="76312FEB">
        <w:rPr>
          <w:rFonts w:ascii="Calibri" w:hAnsi="Calibri" w:eastAsia="Calibri" w:cs="Calibri"/>
          <w:b w:val="0"/>
          <w:bCs w:val="0"/>
          <w:i w:val="0"/>
          <w:iCs w:val="0"/>
          <w:caps w:val="0"/>
          <w:smallCaps w:val="0"/>
          <w:noProof w:val="0"/>
          <w:color w:val="auto"/>
          <w:sz w:val="24"/>
          <w:szCs w:val="24"/>
          <w:lang w:val="en-US"/>
        </w:rPr>
        <w:t>)</w:t>
      </w:r>
      <w:r>
        <w:br/>
      </w:r>
      <w:r>
        <w:br/>
      </w:r>
      <w:r w:rsidRPr="647D2EB3" w:rsidR="76312FEB">
        <w:rPr>
          <w:rFonts w:ascii="Calibri" w:hAnsi="Calibri" w:eastAsia="Calibri" w:cs="Calibri"/>
          <w:b w:val="0"/>
          <w:bCs w:val="0"/>
          <w:i w:val="0"/>
          <w:iCs w:val="0"/>
          <w:caps w:val="0"/>
          <w:smallCaps w:val="0"/>
          <w:noProof w:val="0"/>
          <w:color w:val="auto"/>
          <w:sz w:val="24"/>
          <w:szCs w:val="24"/>
          <w:lang w:val="en-US"/>
        </w:rPr>
        <w:t xml:space="preserve">Please feel free to share them with us, too, as </w:t>
      </w:r>
      <w:r w:rsidRPr="647D2EB3" w:rsidR="76312FEB">
        <w:rPr>
          <w:rFonts w:ascii="Calibri" w:hAnsi="Calibri" w:eastAsia="Calibri" w:cs="Calibri"/>
          <w:b w:val="0"/>
          <w:bCs w:val="0"/>
          <w:i w:val="0"/>
          <w:iCs w:val="0"/>
          <w:caps w:val="0"/>
          <w:smallCaps w:val="0"/>
          <w:noProof w:val="0"/>
          <w:color w:val="auto"/>
          <w:sz w:val="24"/>
          <w:szCs w:val="24"/>
          <w:lang w:val="en-US"/>
        </w:rPr>
        <w:t>we'll</w:t>
      </w:r>
      <w:r w:rsidRPr="647D2EB3" w:rsidR="76312FEB">
        <w:rPr>
          <w:rFonts w:ascii="Calibri" w:hAnsi="Calibri" w:eastAsia="Calibri" w:cs="Calibri"/>
          <w:b w:val="0"/>
          <w:bCs w:val="0"/>
          <w:i w:val="0"/>
          <w:iCs w:val="0"/>
          <w:caps w:val="0"/>
          <w:smallCaps w:val="0"/>
          <w:noProof w:val="0"/>
          <w:color w:val="auto"/>
          <w:sz w:val="24"/>
          <w:szCs w:val="24"/>
          <w:lang w:val="en-US"/>
        </w:rPr>
        <w:t xml:space="preserve"> </w:t>
      </w:r>
      <w:r w:rsidRPr="647D2EB3" w:rsidR="76312FEB">
        <w:rPr>
          <w:rFonts w:ascii="Calibri" w:hAnsi="Calibri" w:eastAsia="Calibri" w:cs="Calibri"/>
          <w:b w:val="0"/>
          <w:bCs w:val="0"/>
          <w:i w:val="0"/>
          <w:iCs w:val="0"/>
          <w:caps w:val="0"/>
          <w:smallCaps w:val="0"/>
          <w:noProof w:val="0"/>
          <w:color w:val="auto"/>
          <w:sz w:val="24"/>
          <w:szCs w:val="24"/>
          <w:lang w:val="en-US"/>
        </w:rPr>
        <w:t>likely provide</w:t>
      </w:r>
      <w:r w:rsidRPr="647D2EB3" w:rsidR="76312FEB">
        <w:rPr>
          <w:rFonts w:ascii="Calibri" w:hAnsi="Calibri" w:eastAsia="Calibri" w:cs="Calibri"/>
          <w:b w:val="0"/>
          <w:bCs w:val="0"/>
          <w:i w:val="0"/>
          <w:iCs w:val="0"/>
          <w:caps w:val="0"/>
          <w:smallCaps w:val="0"/>
          <w:noProof w:val="0"/>
          <w:color w:val="auto"/>
          <w:sz w:val="24"/>
          <w:szCs w:val="24"/>
          <w:lang w:val="en-US"/>
        </w:rPr>
        <w:t xml:space="preserve"> testimony of some, including those on the Pass-Through Entity Tax (that </w:t>
      </w:r>
      <w:r w:rsidRPr="647D2EB3" w:rsidR="76312FEB">
        <w:rPr>
          <w:rFonts w:ascii="Calibri" w:hAnsi="Calibri" w:eastAsia="Calibri" w:cs="Calibri"/>
          <w:b w:val="0"/>
          <w:bCs w:val="0"/>
          <w:i w:val="0"/>
          <w:iCs w:val="0"/>
          <w:caps w:val="0"/>
          <w:smallCaps w:val="0"/>
          <w:noProof w:val="0"/>
          <w:color w:val="auto"/>
          <w:sz w:val="24"/>
          <w:szCs w:val="24"/>
          <w:lang w:val="en-US"/>
        </w:rPr>
        <w:t>we've</w:t>
      </w:r>
      <w:r w:rsidRPr="647D2EB3" w:rsidR="76312FEB">
        <w:rPr>
          <w:rFonts w:ascii="Calibri" w:hAnsi="Calibri" w:eastAsia="Calibri" w:cs="Calibri"/>
          <w:b w:val="0"/>
          <w:bCs w:val="0"/>
          <w:i w:val="0"/>
          <w:iCs w:val="0"/>
          <w:caps w:val="0"/>
          <w:smallCaps w:val="0"/>
          <w:noProof w:val="0"/>
          <w:color w:val="auto"/>
          <w:sz w:val="24"/>
          <w:szCs w:val="24"/>
          <w:lang w:val="en-US"/>
        </w:rPr>
        <w:t xml:space="preserve"> supported with amendments) and taxpayer confidentiality protection. </w:t>
      </w:r>
    </w:p>
    <w:p w:rsidR="76312FEB" w:rsidP="647D2EB3" w:rsidRDefault="76312FEB" w14:paraId="4000CB98" w14:textId="2AEE5194">
      <w:pPr>
        <w:pStyle w:val="ListParagraph"/>
        <w:numPr>
          <w:ilvl w:val="0"/>
          <w:numId w:val="7"/>
        </w:numPr>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auto"/>
          <w:sz w:val="24"/>
          <w:szCs w:val="24"/>
          <w:lang w:val="en-US"/>
        </w:rPr>
      </w:pPr>
      <w:hyperlink r:id="Rc0739cc45eff4748">
        <w:r w:rsidRPr="647D2EB3" w:rsidR="76312FEB">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LD 48</w:t>
        </w:r>
        <w:r>
          <w:br/>
        </w:r>
      </w:hyperlink>
      <w:r w:rsidRPr="647D2EB3" w:rsidR="76312FEB">
        <w:rPr>
          <w:rFonts w:ascii="Calibri" w:hAnsi="Calibri" w:eastAsia="Calibri" w:cs="Calibri"/>
          <w:b w:val="0"/>
          <w:bCs w:val="0"/>
          <w:i w:val="0"/>
          <w:iCs w:val="0"/>
          <w:caps w:val="0"/>
          <w:smallCaps w:val="0"/>
          <w:noProof w:val="0"/>
          <w:color w:val="auto"/>
          <w:sz w:val="24"/>
          <w:szCs w:val="24"/>
          <w:lang w:val="en-US"/>
        </w:rPr>
        <w:t xml:space="preserve">To allow conformity between Maine Revised Statutes and federal tax law. </w:t>
      </w:r>
      <w:r w:rsidRPr="647D2EB3" w:rsidR="76312FEB">
        <w:rPr>
          <w:rFonts w:ascii="Calibri" w:hAnsi="Calibri" w:eastAsia="Calibri" w:cs="Calibri"/>
          <w:b w:val="0"/>
          <w:bCs w:val="0"/>
          <w:i w:val="0"/>
          <w:iCs w:val="0"/>
          <w:caps w:val="0"/>
          <w:smallCaps w:val="0"/>
          <w:noProof w:val="0"/>
          <w:color w:val="auto"/>
          <w:sz w:val="24"/>
          <w:szCs w:val="24"/>
          <w:lang w:val="en-US"/>
        </w:rPr>
        <w:t>Sponsor: Kristen Cloutier.</w:t>
      </w:r>
      <w:r>
        <w:br/>
      </w:r>
      <w:r w:rsidRPr="647D2EB3" w:rsidR="76312FEB">
        <w:rPr>
          <w:rFonts w:ascii="Calibri" w:hAnsi="Calibri" w:eastAsia="Calibri" w:cs="Calibri"/>
          <w:b w:val="0"/>
          <w:bCs w:val="0"/>
          <w:i w:val="0"/>
          <w:iCs w:val="0"/>
          <w:caps w:val="0"/>
          <w:smallCaps w:val="0"/>
          <w:noProof w:val="0"/>
          <w:color w:val="auto"/>
          <w:sz w:val="24"/>
          <w:szCs w:val="24"/>
          <w:lang w:val="en-US"/>
        </w:rPr>
        <w:t xml:space="preserve"> </w:t>
      </w:r>
    </w:p>
    <w:p w:rsidR="76312FEB" w:rsidP="647D2EB3" w:rsidRDefault="76312FEB" w14:paraId="63310070" w14:textId="23B0A449">
      <w:pPr>
        <w:pStyle w:val="ListParagraph"/>
        <w:numPr>
          <w:ilvl w:val="0"/>
          <w:numId w:val="7"/>
        </w:numPr>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auto"/>
          <w:sz w:val="24"/>
          <w:szCs w:val="24"/>
          <w:lang w:val="en-US"/>
        </w:rPr>
      </w:pPr>
      <w:hyperlink r:id="R4947461d8f8c433f">
        <w:r w:rsidRPr="647D2EB3" w:rsidR="76312FEB">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LD 68</w:t>
        </w:r>
        <w:r>
          <w:br/>
        </w:r>
      </w:hyperlink>
      <w:r w:rsidRPr="647D2EB3" w:rsidR="76312FEB">
        <w:rPr>
          <w:rFonts w:ascii="Calibri" w:hAnsi="Calibri" w:eastAsia="Calibri" w:cs="Calibri"/>
          <w:b w:val="0"/>
          <w:bCs w:val="0"/>
          <w:i w:val="0"/>
          <w:iCs w:val="0"/>
          <w:caps w:val="0"/>
          <w:smallCaps w:val="0"/>
          <w:noProof w:val="0"/>
          <w:color w:val="auto"/>
          <w:sz w:val="24"/>
          <w:szCs w:val="24"/>
          <w:lang w:val="en-US"/>
        </w:rPr>
        <w:t>Various tax changes, including removal of automatic extension for Business Equipment Tax Exemption,</w:t>
      </w:r>
      <w:r w:rsidRPr="647D2EB3" w:rsidR="76312FEB">
        <w:rPr>
          <w:rFonts w:ascii="Calibri" w:hAnsi="Calibri" w:eastAsia="Calibri" w:cs="Calibri"/>
          <w:b w:val="0"/>
          <w:bCs w:val="0"/>
          <w:i w:val="0"/>
          <w:iCs w:val="0"/>
          <w:caps w:val="0"/>
          <w:smallCaps w:val="0"/>
          <w:noProof w:val="0"/>
          <w:color w:val="auto"/>
          <w:sz w:val="24"/>
          <w:szCs w:val="24"/>
          <w:lang w:val="en-US"/>
        </w:rPr>
        <w:t xml:space="preserve"> </w:t>
      </w:r>
      <w:r w:rsidRPr="647D2EB3" w:rsidR="76312FEB">
        <w:rPr>
          <w:rFonts w:ascii="Calibri" w:hAnsi="Calibri" w:eastAsia="Calibri" w:cs="Calibri"/>
          <w:b w:val="0"/>
          <w:bCs w:val="0"/>
          <w:i w:val="0"/>
          <w:iCs w:val="0"/>
          <w:caps w:val="0"/>
          <w:smallCaps w:val="0"/>
          <w:noProof w:val="0"/>
          <w:color w:val="auto"/>
          <w:sz w:val="24"/>
          <w:szCs w:val="24"/>
          <w:lang w:val="en-US"/>
        </w:rPr>
        <w:t>BETE reporting. Sponsor: Kristen Cloutier.</w:t>
      </w:r>
      <w:r>
        <w:br/>
      </w:r>
      <w:r w:rsidRPr="647D2EB3" w:rsidR="76312FEB">
        <w:rPr>
          <w:rFonts w:ascii="Calibri" w:hAnsi="Calibri" w:eastAsia="Calibri" w:cs="Calibri"/>
          <w:b w:val="0"/>
          <w:bCs w:val="0"/>
          <w:i w:val="0"/>
          <w:iCs w:val="0"/>
          <w:caps w:val="0"/>
          <w:smallCaps w:val="0"/>
          <w:noProof w:val="0"/>
          <w:color w:val="auto"/>
          <w:sz w:val="24"/>
          <w:szCs w:val="24"/>
          <w:lang w:val="en-US"/>
        </w:rPr>
        <w:t xml:space="preserve"> </w:t>
      </w:r>
    </w:p>
    <w:p w:rsidR="76312FEB" w:rsidP="647D2EB3" w:rsidRDefault="76312FEB" w14:paraId="7CFBA3ED" w14:textId="0D696E40">
      <w:pPr>
        <w:pStyle w:val="ListParagraph"/>
        <w:numPr>
          <w:ilvl w:val="0"/>
          <w:numId w:val="7"/>
        </w:numPr>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auto"/>
          <w:sz w:val="24"/>
          <w:szCs w:val="24"/>
          <w:lang w:val="en-US"/>
        </w:rPr>
      </w:pPr>
      <w:hyperlink r:id="Rfde6d3e8d574475a">
        <w:r w:rsidRPr="647D2EB3" w:rsidR="76312FEB">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LD 127</w:t>
        </w:r>
        <w:r>
          <w:br/>
        </w:r>
      </w:hyperlink>
      <w:r w:rsidRPr="647D2EB3" w:rsidR="76312FEB">
        <w:rPr>
          <w:rFonts w:ascii="Calibri" w:hAnsi="Calibri" w:eastAsia="Calibri" w:cs="Calibri"/>
          <w:b w:val="0"/>
          <w:bCs w:val="0"/>
          <w:i w:val="0"/>
          <w:iCs w:val="0"/>
          <w:caps w:val="0"/>
          <w:smallCaps w:val="0"/>
          <w:noProof w:val="0"/>
          <w:color w:val="auto"/>
          <w:sz w:val="24"/>
          <w:szCs w:val="24"/>
          <w:lang w:val="en-US"/>
        </w:rPr>
        <w:t>To allow the Office of Program Evaluation &amp; Government Accountability to receive records that are private and confidential. Sponsor: Craig Hickman.</w:t>
      </w:r>
      <w:r>
        <w:br/>
      </w:r>
      <w:r w:rsidRPr="647D2EB3" w:rsidR="76312FEB">
        <w:rPr>
          <w:rFonts w:ascii="Calibri" w:hAnsi="Calibri" w:eastAsia="Calibri" w:cs="Calibri"/>
          <w:b w:val="0"/>
          <w:bCs w:val="0"/>
          <w:i w:val="0"/>
          <w:iCs w:val="0"/>
          <w:caps w:val="0"/>
          <w:smallCaps w:val="0"/>
          <w:noProof w:val="0"/>
          <w:color w:val="auto"/>
          <w:sz w:val="24"/>
          <w:szCs w:val="24"/>
          <w:lang w:val="en-US"/>
        </w:rPr>
        <w:t xml:space="preserve"> </w:t>
      </w:r>
    </w:p>
    <w:p w:rsidR="76312FEB" w:rsidP="647D2EB3" w:rsidRDefault="76312FEB" w14:paraId="6362D944" w14:textId="335D42F8">
      <w:pPr>
        <w:pStyle w:val="ListParagraph"/>
        <w:numPr>
          <w:ilvl w:val="0"/>
          <w:numId w:val="7"/>
        </w:numPr>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auto"/>
          <w:sz w:val="24"/>
          <w:szCs w:val="24"/>
          <w:lang w:val="en-US"/>
        </w:rPr>
      </w:pPr>
      <w:hyperlink r:id="Rffff3fb437634770">
        <w:r w:rsidRPr="647D2EB3" w:rsidR="76312FEB">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LD 191</w:t>
        </w:r>
        <w:r>
          <w:br/>
        </w:r>
      </w:hyperlink>
      <w:r w:rsidRPr="647D2EB3" w:rsidR="76312FEB">
        <w:rPr>
          <w:rFonts w:ascii="Calibri" w:hAnsi="Calibri" w:eastAsia="Calibri" w:cs="Calibri"/>
          <w:b w:val="0"/>
          <w:bCs w:val="0"/>
          <w:i w:val="0"/>
          <w:iCs w:val="0"/>
          <w:caps w:val="0"/>
          <w:smallCaps w:val="0"/>
          <w:noProof w:val="0"/>
          <w:color w:val="auto"/>
          <w:sz w:val="24"/>
          <w:szCs w:val="24"/>
          <w:lang w:val="en-US"/>
        </w:rPr>
        <w:t>To enact a pass-through entity tax credit of up to 90% of a</w:t>
      </w:r>
      <w:r w:rsidRPr="647D2EB3" w:rsidR="76312FEB">
        <w:rPr>
          <w:rFonts w:ascii="Calibri" w:hAnsi="Calibri" w:eastAsia="Calibri" w:cs="Calibri"/>
          <w:b w:val="0"/>
          <w:bCs w:val="0"/>
          <w:i w:val="0"/>
          <w:iCs w:val="0"/>
          <w:caps w:val="0"/>
          <w:smallCaps w:val="0"/>
          <w:noProof w:val="0"/>
          <w:color w:val="auto"/>
          <w:sz w:val="24"/>
          <w:szCs w:val="24"/>
          <w:lang w:val="en-US"/>
        </w:rPr>
        <w:t xml:space="preserve"> </w:t>
      </w:r>
      <w:r w:rsidRPr="647D2EB3" w:rsidR="76312FEB">
        <w:rPr>
          <w:rFonts w:ascii="Calibri" w:hAnsi="Calibri" w:eastAsia="Calibri" w:cs="Calibri"/>
          <w:b w:val="0"/>
          <w:bCs w:val="0"/>
          <w:i w:val="0"/>
          <w:iCs w:val="0"/>
          <w:caps w:val="0"/>
          <w:smallCaps w:val="0"/>
          <w:noProof w:val="0"/>
          <w:color w:val="auto"/>
          <w:sz w:val="24"/>
          <w:szCs w:val="24"/>
          <w:lang w:val="en-US"/>
        </w:rPr>
        <w:t>member’s share of income tax paid as a pass-through entity.</w:t>
      </w:r>
      <w:r>
        <w:br/>
      </w:r>
      <w:r w:rsidRPr="647D2EB3" w:rsidR="76312FEB">
        <w:rPr>
          <w:rFonts w:ascii="Calibri" w:hAnsi="Calibri" w:eastAsia="Calibri" w:cs="Calibri"/>
          <w:b w:val="0"/>
          <w:bCs w:val="0"/>
          <w:i w:val="0"/>
          <w:iCs w:val="0"/>
          <w:caps w:val="0"/>
          <w:smallCaps w:val="0"/>
          <w:noProof w:val="0"/>
          <w:color w:val="auto"/>
          <w:sz w:val="24"/>
          <w:szCs w:val="24"/>
          <w:lang w:val="en-US"/>
        </w:rPr>
        <w:t xml:space="preserve"> </w:t>
      </w:r>
    </w:p>
    <w:p w:rsidR="76312FEB" w:rsidP="647D2EB3" w:rsidRDefault="76312FEB" w14:paraId="6FCB52B6" w14:textId="21541AE9">
      <w:pPr>
        <w:pStyle w:val="ListParagraph"/>
        <w:numPr>
          <w:ilvl w:val="0"/>
          <w:numId w:val="7"/>
        </w:numPr>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auto"/>
          <w:sz w:val="24"/>
          <w:szCs w:val="24"/>
          <w:lang w:val="en-US"/>
        </w:rPr>
      </w:pPr>
      <w:hyperlink r:id="R74ad49f5c429427f">
        <w:r w:rsidRPr="647D2EB3" w:rsidR="76312FEB">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LD 203</w:t>
        </w:r>
        <w:r>
          <w:br/>
        </w:r>
      </w:hyperlink>
      <w:r w:rsidRPr="647D2EB3" w:rsidR="76312FEB">
        <w:rPr>
          <w:rFonts w:ascii="Calibri" w:hAnsi="Calibri" w:eastAsia="Calibri" w:cs="Calibri"/>
          <w:b w:val="0"/>
          <w:bCs w:val="0"/>
          <w:i w:val="0"/>
          <w:iCs w:val="0"/>
          <w:caps w:val="0"/>
          <w:smallCaps w:val="0"/>
          <w:noProof w:val="0"/>
          <w:color w:val="auto"/>
          <w:sz w:val="24"/>
          <w:szCs w:val="24"/>
          <w:lang w:val="en-US"/>
        </w:rPr>
        <w:t xml:space="preserve">To provide an employer </w:t>
      </w:r>
      <w:r w:rsidRPr="647D2EB3" w:rsidR="76312FEB">
        <w:rPr>
          <w:rFonts w:ascii="Calibri" w:hAnsi="Calibri" w:eastAsia="Calibri" w:cs="Calibri"/>
          <w:b w:val="0"/>
          <w:bCs w:val="0"/>
          <w:i w:val="0"/>
          <w:iCs w:val="0"/>
          <w:caps w:val="0"/>
          <w:smallCaps w:val="0"/>
          <w:noProof w:val="0"/>
          <w:color w:val="auto"/>
          <w:sz w:val="24"/>
          <w:szCs w:val="24"/>
          <w:lang w:val="en-US"/>
        </w:rPr>
        <w:t>child care</w:t>
      </w:r>
      <w:r w:rsidRPr="647D2EB3" w:rsidR="76312FEB">
        <w:rPr>
          <w:rFonts w:ascii="Calibri" w:hAnsi="Calibri" w:eastAsia="Calibri" w:cs="Calibri"/>
          <w:b w:val="0"/>
          <w:bCs w:val="0"/>
          <w:i w:val="0"/>
          <w:iCs w:val="0"/>
          <w:caps w:val="0"/>
          <w:smallCaps w:val="0"/>
          <w:noProof w:val="0"/>
          <w:color w:val="auto"/>
          <w:sz w:val="24"/>
          <w:szCs w:val="24"/>
          <w:lang w:val="en-US"/>
        </w:rPr>
        <w:t xml:space="preserve"> tax credit for 50% of costs/up to $3,000 per child, whichever is lower. Sponsor: Harold Stewart</w:t>
      </w:r>
      <w:r>
        <w:br/>
      </w:r>
      <w:r w:rsidRPr="647D2EB3" w:rsidR="76312FEB">
        <w:rPr>
          <w:rFonts w:ascii="Calibri" w:hAnsi="Calibri" w:eastAsia="Calibri" w:cs="Calibri"/>
          <w:b w:val="0"/>
          <w:bCs w:val="0"/>
          <w:i w:val="0"/>
          <w:iCs w:val="0"/>
          <w:caps w:val="0"/>
          <w:smallCaps w:val="0"/>
          <w:noProof w:val="0"/>
          <w:color w:val="auto"/>
          <w:sz w:val="24"/>
          <w:szCs w:val="24"/>
          <w:lang w:val="en-US"/>
        </w:rPr>
        <w:t xml:space="preserve"> </w:t>
      </w:r>
    </w:p>
    <w:p w:rsidR="76312FEB" w:rsidP="647D2EB3" w:rsidRDefault="76312FEB" w14:paraId="6A758D44" w14:textId="20DD6283">
      <w:pPr>
        <w:pStyle w:val="ListParagraph"/>
        <w:numPr>
          <w:ilvl w:val="0"/>
          <w:numId w:val="7"/>
        </w:numPr>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auto"/>
          <w:sz w:val="24"/>
          <w:szCs w:val="24"/>
          <w:lang w:val="en-US"/>
        </w:rPr>
      </w:pPr>
      <w:hyperlink r:id="Rf9a63580552c4cc3">
        <w:r w:rsidRPr="647D2EB3" w:rsidR="76312FEB">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LD 229</w:t>
        </w:r>
        <w:r>
          <w:br/>
        </w:r>
      </w:hyperlink>
      <w:r w:rsidRPr="647D2EB3" w:rsidR="76312FEB">
        <w:rPr>
          <w:rFonts w:ascii="Calibri" w:hAnsi="Calibri" w:eastAsia="Calibri" w:cs="Calibri"/>
          <w:b w:val="0"/>
          <w:bCs w:val="0"/>
          <w:i w:val="0"/>
          <w:iCs w:val="0"/>
          <w:caps w:val="0"/>
          <w:smallCaps w:val="0"/>
          <w:noProof w:val="0"/>
          <w:color w:val="auto"/>
          <w:sz w:val="24"/>
          <w:szCs w:val="24"/>
          <w:lang w:val="en-US"/>
        </w:rPr>
        <w:t>To create new tax brackets, including up to 8.2% on the $1 million+ category. Sponsor: Ann Matlack</w:t>
      </w:r>
      <w:r>
        <w:br/>
      </w:r>
      <w:r w:rsidRPr="647D2EB3" w:rsidR="76312FEB">
        <w:rPr>
          <w:rFonts w:ascii="Calibri" w:hAnsi="Calibri" w:eastAsia="Calibri" w:cs="Calibri"/>
          <w:b w:val="0"/>
          <w:bCs w:val="0"/>
          <w:i w:val="0"/>
          <w:iCs w:val="0"/>
          <w:caps w:val="0"/>
          <w:smallCaps w:val="0"/>
          <w:noProof w:val="0"/>
          <w:color w:val="auto"/>
          <w:sz w:val="24"/>
          <w:szCs w:val="24"/>
          <w:lang w:val="en-US"/>
        </w:rPr>
        <w:t xml:space="preserve"> </w:t>
      </w:r>
    </w:p>
    <w:p w:rsidR="76312FEB" w:rsidP="647D2EB3" w:rsidRDefault="76312FEB" w14:paraId="2F729DC7" w14:textId="5CDD7CA9">
      <w:pPr>
        <w:pStyle w:val="ListParagraph"/>
        <w:numPr>
          <w:ilvl w:val="0"/>
          <w:numId w:val="7"/>
        </w:numPr>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auto"/>
          <w:sz w:val="24"/>
          <w:szCs w:val="24"/>
          <w:lang w:val="en-US"/>
        </w:rPr>
      </w:pPr>
      <w:hyperlink r:id="R7a79869452d24bec">
        <w:r w:rsidRPr="647D2EB3" w:rsidR="76312FEB">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LD 671</w:t>
        </w:r>
        <w:r>
          <w:br/>
        </w:r>
      </w:hyperlink>
      <w:r w:rsidRPr="647D2EB3" w:rsidR="76312FEB">
        <w:rPr>
          <w:rFonts w:ascii="Calibri" w:hAnsi="Calibri" w:eastAsia="Calibri" w:cs="Calibri"/>
          <w:b w:val="0"/>
          <w:bCs w:val="0"/>
          <w:i w:val="0"/>
          <w:iCs w:val="0"/>
          <w:caps w:val="0"/>
          <w:smallCaps w:val="0"/>
          <w:noProof w:val="0"/>
          <w:color w:val="auto"/>
          <w:sz w:val="24"/>
          <w:szCs w:val="24"/>
          <w:lang w:val="en-US"/>
        </w:rPr>
        <w:t xml:space="preserve">To </w:t>
      </w:r>
      <w:r w:rsidRPr="647D2EB3" w:rsidR="76312FEB">
        <w:rPr>
          <w:rFonts w:ascii="Calibri" w:hAnsi="Calibri" w:eastAsia="Calibri" w:cs="Calibri"/>
          <w:b w:val="0"/>
          <w:bCs w:val="0"/>
          <w:i w:val="0"/>
          <w:iCs w:val="0"/>
          <w:caps w:val="0"/>
          <w:smallCaps w:val="0"/>
          <w:noProof w:val="0"/>
          <w:color w:val="auto"/>
          <w:sz w:val="24"/>
          <w:szCs w:val="24"/>
          <w:lang w:val="en-US"/>
        </w:rPr>
        <w:t>eliminate</w:t>
      </w:r>
      <w:r w:rsidRPr="647D2EB3" w:rsidR="76312FEB">
        <w:rPr>
          <w:rFonts w:ascii="Calibri" w:hAnsi="Calibri" w:eastAsia="Calibri" w:cs="Calibri"/>
          <w:b w:val="0"/>
          <w:bCs w:val="0"/>
          <w:i w:val="0"/>
          <w:iCs w:val="0"/>
          <w:caps w:val="0"/>
          <w:smallCaps w:val="0"/>
          <w:noProof w:val="0"/>
          <w:color w:val="auto"/>
          <w:sz w:val="24"/>
          <w:szCs w:val="24"/>
          <w:lang w:val="en-US"/>
        </w:rPr>
        <w:t xml:space="preserve"> the income tax and require zero-based budgets. Sponsor: Laurel Libby</w:t>
      </w:r>
      <w:r>
        <w:br/>
      </w:r>
      <w:r w:rsidRPr="647D2EB3" w:rsidR="76312FEB">
        <w:rPr>
          <w:rFonts w:ascii="Calibri" w:hAnsi="Calibri" w:eastAsia="Calibri" w:cs="Calibri"/>
          <w:b w:val="0"/>
          <w:bCs w:val="0"/>
          <w:i w:val="0"/>
          <w:iCs w:val="0"/>
          <w:caps w:val="0"/>
          <w:smallCaps w:val="0"/>
          <w:noProof w:val="0"/>
          <w:color w:val="auto"/>
          <w:sz w:val="24"/>
          <w:szCs w:val="24"/>
          <w:lang w:val="en-US"/>
        </w:rPr>
        <w:t xml:space="preserve"> </w:t>
      </w:r>
    </w:p>
    <w:p w:rsidR="76312FEB" w:rsidP="647D2EB3" w:rsidRDefault="76312FEB" w14:paraId="1D4C69D5" w14:textId="69F1E5EC">
      <w:pPr>
        <w:pStyle w:val="ListParagraph"/>
        <w:numPr>
          <w:ilvl w:val="0"/>
          <w:numId w:val="7"/>
        </w:numPr>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auto"/>
          <w:sz w:val="24"/>
          <w:szCs w:val="24"/>
          <w:lang w:val="en-US"/>
        </w:rPr>
      </w:pPr>
      <w:hyperlink r:id="Ra6af66fb995744f4">
        <w:r w:rsidRPr="647D2EB3" w:rsidR="76312FEB">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LD 778</w:t>
        </w:r>
        <w:r>
          <w:br/>
        </w:r>
      </w:hyperlink>
      <w:r w:rsidRPr="647D2EB3" w:rsidR="76312FEB">
        <w:rPr>
          <w:rFonts w:ascii="Calibri" w:hAnsi="Calibri" w:eastAsia="Calibri" w:cs="Calibri"/>
          <w:b w:val="0"/>
          <w:bCs w:val="0"/>
          <w:i w:val="0"/>
          <w:iCs w:val="0"/>
          <w:caps w:val="0"/>
          <w:smallCaps w:val="0"/>
          <w:noProof w:val="0"/>
          <w:color w:val="auto"/>
          <w:sz w:val="24"/>
          <w:szCs w:val="24"/>
          <w:lang w:val="en-US"/>
        </w:rPr>
        <w:t xml:space="preserve">To </w:t>
      </w:r>
      <w:r w:rsidRPr="647D2EB3" w:rsidR="76312FEB">
        <w:rPr>
          <w:rFonts w:ascii="Calibri" w:hAnsi="Calibri" w:eastAsia="Calibri" w:cs="Calibri"/>
          <w:b w:val="0"/>
          <w:bCs w:val="0"/>
          <w:i w:val="0"/>
          <w:iCs w:val="0"/>
          <w:caps w:val="0"/>
          <w:smallCaps w:val="0"/>
          <w:noProof w:val="0"/>
          <w:color w:val="auto"/>
          <w:sz w:val="24"/>
          <w:szCs w:val="24"/>
          <w:lang w:val="en-US"/>
        </w:rPr>
        <w:t>establish</w:t>
      </w:r>
      <w:r w:rsidRPr="647D2EB3" w:rsidR="76312FEB">
        <w:rPr>
          <w:rFonts w:ascii="Calibri" w:hAnsi="Calibri" w:eastAsia="Calibri" w:cs="Calibri"/>
          <w:b w:val="0"/>
          <w:bCs w:val="0"/>
          <w:i w:val="0"/>
          <w:iCs w:val="0"/>
          <w:caps w:val="0"/>
          <w:smallCaps w:val="0"/>
          <w:noProof w:val="0"/>
          <w:color w:val="auto"/>
          <w:sz w:val="24"/>
          <w:szCs w:val="24"/>
          <w:lang w:val="en-US"/>
        </w:rPr>
        <w:t xml:space="preserve"> a tax amnesty program to encourage delinquent taxpayers to comply. Sponsor: Joe Baldacci.</w:t>
      </w:r>
      <w:r>
        <w:br/>
      </w:r>
      <w:r w:rsidRPr="647D2EB3" w:rsidR="76312FEB">
        <w:rPr>
          <w:rFonts w:ascii="Calibri" w:hAnsi="Calibri" w:eastAsia="Calibri" w:cs="Calibri"/>
          <w:b w:val="0"/>
          <w:bCs w:val="0"/>
          <w:i w:val="0"/>
          <w:iCs w:val="0"/>
          <w:caps w:val="0"/>
          <w:smallCaps w:val="0"/>
          <w:noProof w:val="0"/>
          <w:color w:val="auto"/>
          <w:sz w:val="24"/>
          <w:szCs w:val="24"/>
          <w:lang w:val="en-US"/>
        </w:rPr>
        <w:t xml:space="preserve"> </w:t>
      </w:r>
    </w:p>
    <w:p w:rsidR="647D2EB3" w:rsidP="6A3EEF2B" w:rsidRDefault="647D2EB3" w14:paraId="5C342EBE" w14:textId="06E20C52">
      <w:pPr>
        <w:pStyle w:val="ListParagraph"/>
        <w:numPr>
          <w:ilvl w:val="0"/>
          <w:numId w:val="7"/>
        </w:numPr>
        <w:shd w:val="clear" w:color="auto" w:fill="FFFFFF" w:themeFill="background1"/>
        <w:spacing w:before="0" w:beforeAutospacing="off" w:after="0" w:afterAutospacing="off" w:line="360" w:lineRule="auto"/>
        <w:jc w:val="left"/>
        <w:rPr>
          <w:rFonts w:ascii="Calibri" w:hAnsi="Calibri" w:eastAsia="Calibri" w:cs="Calibri"/>
          <w:b w:val="0"/>
          <w:bCs w:val="0"/>
          <w:i w:val="0"/>
          <w:iCs w:val="0"/>
          <w:caps w:val="0"/>
          <w:smallCaps w:val="0"/>
          <w:noProof w:val="0"/>
          <w:color w:val="auto"/>
          <w:sz w:val="24"/>
          <w:szCs w:val="24"/>
          <w:lang w:val="en-US"/>
        </w:rPr>
      </w:pPr>
      <w:hyperlink r:id="Ra612df669b9f4c5d">
        <w:r w:rsidRPr="6A3EEF2B" w:rsidR="76312FEB">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LD 1089</w:t>
        </w:r>
        <w:r>
          <w:br/>
        </w:r>
      </w:hyperlink>
      <w:r w:rsidRPr="6A3EEF2B" w:rsidR="76312FEB">
        <w:rPr>
          <w:rFonts w:ascii="Calibri" w:hAnsi="Calibri" w:eastAsia="Calibri" w:cs="Calibri"/>
          <w:b w:val="0"/>
          <w:bCs w:val="0"/>
          <w:i w:val="0"/>
          <w:iCs w:val="0"/>
          <w:caps w:val="0"/>
          <w:smallCaps w:val="0"/>
          <w:noProof w:val="0"/>
          <w:color w:val="auto"/>
          <w:sz w:val="24"/>
          <w:szCs w:val="24"/>
          <w:lang w:val="en-US"/>
        </w:rPr>
        <w:t>To Impose a 4% surcharge on income over $1 million to cover the state’s share of K-12 education. Sponsor: Cheryl Golek.</w:t>
      </w:r>
    </w:p>
    <w:p w:rsidR="76312FEB" w:rsidP="647D2EB3" w:rsidRDefault="76312FEB" w14:paraId="6A81CC58" w14:textId="75FDEDE7">
      <w:pPr>
        <w:shd w:val="clear" w:color="auto" w:fill="FFFFFF" w:themeFill="background1"/>
        <w:spacing w:before="150" w:beforeAutospacing="off" w:after="150" w:afterAutospacing="off" w:line="360" w:lineRule="auto"/>
        <w:jc w:val="left"/>
        <w:rPr>
          <w:rFonts w:ascii="Calibri" w:hAnsi="Calibri" w:eastAsia="Calibri" w:cs="Calibri"/>
          <w:b w:val="0"/>
          <w:bCs w:val="0"/>
          <w:i w:val="0"/>
          <w:iCs w:val="0"/>
          <w:caps w:val="0"/>
          <w:smallCaps w:val="0"/>
          <w:noProof w:val="0"/>
          <w:color w:val="auto"/>
          <w:sz w:val="24"/>
          <w:szCs w:val="24"/>
          <w:lang w:val="en-US"/>
        </w:rPr>
      </w:pPr>
      <w:r w:rsidRPr="647D2EB3" w:rsidR="76312FEB">
        <w:rPr>
          <w:rFonts w:ascii="Calibri" w:hAnsi="Calibri" w:eastAsia="Calibri" w:cs="Calibri"/>
          <w:b w:val="1"/>
          <w:bCs w:val="1"/>
          <w:i w:val="0"/>
          <w:iCs w:val="0"/>
          <w:caps w:val="0"/>
          <w:smallCaps w:val="0"/>
          <w:noProof w:val="0"/>
          <w:color w:val="auto"/>
          <w:sz w:val="24"/>
          <w:szCs w:val="24"/>
          <w:lang w:val="en-US"/>
        </w:rPr>
        <w:t>BOI Update</w:t>
      </w:r>
      <w:r>
        <w:br/>
      </w:r>
      <w:r w:rsidRPr="647D2EB3" w:rsidR="76312FEB">
        <w:rPr>
          <w:rFonts w:ascii="Calibri" w:hAnsi="Calibri" w:eastAsia="Calibri" w:cs="Calibri"/>
          <w:b w:val="0"/>
          <w:bCs w:val="0"/>
          <w:i w:val="0"/>
          <w:iCs w:val="0"/>
          <w:caps w:val="0"/>
          <w:smallCaps w:val="0"/>
          <w:noProof w:val="0"/>
          <w:color w:val="auto"/>
          <w:sz w:val="24"/>
          <w:szCs w:val="24"/>
          <w:lang w:val="en-US"/>
        </w:rPr>
        <w:t>FinCEN has issued an Interim Final Rule (IFR) removing the requirement for U.S. companies and U.S. persons to report beneficial ownership information (BOI).</w:t>
      </w:r>
    </w:p>
    <w:p w:rsidR="76312FEB" w:rsidP="647D2EB3" w:rsidRDefault="76312FEB" w14:paraId="4282C344" w14:textId="1D9D374F">
      <w:pPr>
        <w:shd w:val="clear" w:color="auto" w:fill="FFFFFF" w:themeFill="background1"/>
        <w:spacing w:before="150" w:beforeAutospacing="off" w:after="150" w:afterAutospacing="off" w:line="360" w:lineRule="auto"/>
        <w:jc w:val="left"/>
        <w:rPr>
          <w:rFonts w:ascii="Calibri" w:hAnsi="Calibri" w:eastAsia="Calibri" w:cs="Calibri"/>
          <w:b w:val="0"/>
          <w:bCs w:val="0"/>
          <w:i w:val="0"/>
          <w:iCs w:val="0"/>
          <w:caps w:val="0"/>
          <w:smallCaps w:val="0"/>
          <w:noProof w:val="0"/>
          <w:color w:val="auto"/>
          <w:sz w:val="24"/>
          <w:szCs w:val="24"/>
          <w:lang w:val="en-US"/>
        </w:rPr>
      </w:pPr>
      <w:r w:rsidRPr="647D2EB3" w:rsidR="76312FEB">
        <w:rPr>
          <w:rFonts w:ascii="Calibri" w:hAnsi="Calibri" w:eastAsia="Calibri" w:cs="Calibri"/>
          <w:b w:val="0"/>
          <w:bCs w:val="0"/>
          <w:i w:val="0"/>
          <w:iCs w:val="0"/>
          <w:caps w:val="0"/>
          <w:smallCaps w:val="0"/>
          <w:noProof w:val="0"/>
          <w:color w:val="auto"/>
          <w:sz w:val="24"/>
          <w:szCs w:val="24"/>
          <w:lang w:val="en-US"/>
        </w:rPr>
        <w:t>Additionally, the rule updates filing deadlines for foreign entities:</w:t>
      </w:r>
    </w:p>
    <w:p w:rsidR="76312FEB" w:rsidP="647D2EB3" w:rsidRDefault="76312FEB" w14:paraId="6D2D94A2" w14:textId="317D517E">
      <w:pPr>
        <w:pStyle w:val="ListParagraph"/>
        <w:numPr>
          <w:ilvl w:val="0"/>
          <w:numId w:val="8"/>
        </w:numPr>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auto"/>
          <w:sz w:val="24"/>
          <w:szCs w:val="24"/>
          <w:lang w:val="en-US"/>
        </w:rPr>
      </w:pPr>
      <w:r w:rsidRPr="647D2EB3" w:rsidR="76312FEB">
        <w:rPr>
          <w:rFonts w:ascii="Calibri" w:hAnsi="Calibri" w:eastAsia="Calibri" w:cs="Calibri"/>
          <w:b w:val="0"/>
          <w:bCs w:val="0"/>
          <w:i w:val="0"/>
          <w:iCs w:val="0"/>
          <w:caps w:val="0"/>
          <w:smallCaps w:val="0"/>
          <w:noProof w:val="0"/>
          <w:color w:val="auto"/>
          <w:sz w:val="24"/>
          <w:szCs w:val="24"/>
          <w:lang w:val="en-US"/>
        </w:rPr>
        <w:t xml:space="preserve">Foreign entities registered before the IFR’s publication must file BOI reports within </w:t>
      </w:r>
      <w:r w:rsidRPr="647D2EB3" w:rsidR="76312FEB">
        <w:rPr>
          <w:rFonts w:ascii="Calibri" w:hAnsi="Calibri" w:eastAsia="Calibri" w:cs="Calibri"/>
          <w:b w:val="0"/>
          <w:bCs w:val="0"/>
          <w:i w:val="0"/>
          <w:iCs w:val="0"/>
          <w:caps w:val="0"/>
          <w:smallCaps w:val="0"/>
          <w:noProof w:val="0"/>
          <w:color w:val="auto"/>
          <w:sz w:val="24"/>
          <w:szCs w:val="24"/>
          <w:lang w:val="en-US"/>
        </w:rPr>
        <w:t>30 days</w:t>
      </w:r>
      <w:r w:rsidRPr="647D2EB3" w:rsidR="76312FEB">
        <w:rPr>
          <w:rFonts w:ascii="Calibri" w:hAnsi="Calibri" w:eastAsia="Calibri" w:cs="Calibri"/>
          <w:b w:val="0"/>
          <w:bCs w:val="0"/>
          <w:i w:val="0"/>
          <w:iCs w:val="0"/>
          <w:caps w:val="0"/>
          <w:smallCaps w:val="0"/>
          <w:noProof w:val="0"/>
          <w:color w:val="auto"/>
          <w:sz w:val="24"/>
          <w:szCs w:val="24"/>
          <w:lang w:val="en-US"/>
        </w:rPr>
        <w:t xml:space="preserve"> of that date.</w:t>
      </w:r>
    </w:p>
    <w:p w:rsidR="76312FEB" w:rsidP="647D2EB3" w:rsidRDefault="76312FEB" w14:paraId="57BE5F9E" w14:textId="355310BD">
      <w:pPr>
        <w:pStyle w:val="ListParagraph"/>
        <w:numPr>
          <w:ilvl w:val="0"/>
          <w:numId w:val="8"/>
        </w:numPr>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auto"/>
          <w:sz w:val="24"/>
          <w:szCs w:val="24"/>
          <w:lang w:val="en-US"/>
        </w:rPr>
      </w:pPr>
      <w:r w:rsidRPr="647D2EB3" w:rsidR="76312FEB">
        <w:rPr>
          <w:rFonts w:ascii="Calibri" w:hAnsi="Calibri" w:eastAsia="Calibri" w:cs="Calibri"/>
          <w:b w:val="0"/>
          <w:bCs w:val="0"/>
          <w:i w:val="0"/>
          <w:iCs w:val="0"/>
          <w:caps w:val="0"/>
          <w:smallCaps w:val="0"/>
          <w:noProof w:val="0"/>
          <w:color w:val="auto"/>
          <w:sz w:val="24"/>
          <w:szCs w:val="24"/>
          <w:lang w:val="en-US"/>
        </w:rPr>
        <w:t>Foreign entities registered on or after the IFR’s publication must file within 30 calendar days of receiving notice that their registration is effective.</w:t>
      </w:r>
    </w:p>
    <w:p w:rsidR="76312FEB" w:rsidP="647D2EB3" w:rsidRDefault="76312FEB" w14:paraId="18B7CE61" w14:textId="4E03B045">
      <w:pPr>
        <w:shd w:val="clear" w:color="auto" w:fill="FFFFFF" w:themeFill="background1"/>
        <w:spacing w:before="150" w:beforeAutospacing="off" w:after="150" w:afterAutospacing="off" w:line="360" w:lineRule="auto"/>
        <w:jc w:val="left"/>
        <w:rPr>
          <w:rFonts w:ascii="Calibri" w:hAnsi="Calibri" w:eastAsia="Calibri" w:cs="Calibri"/>
          <w:b w:val="0"/>
          <w:bCs w:val="0"/>
          <w:i w:val="0"/>
          <w:iCs w:val="0"/>
          <w:caps w:val="0"/>
          <w:smallCaps w:val="0"/>
          <w:noProof w:val="0"/>
          <w:color w:val="auto"/>
          <w:sz w:val="24"/>
          <w:szCs w:val="24"/>
          <w:lang w:val="en-US"/>
        </w:rPr>
      </w:pPr>
      <w:r w:rsidRPr="647D2EB3" w:rsidR="76312FEB">
        <w:rPr>
          <w:rFonts w:ascii="Calibri" w:hAnsi="Calibri" w:eastAsia="Calibri" w:cs="Calibri"/>
          <w:b w:val="0"/>
          <w:bCs w:val="0"/>
          <w:i w:val="0"/>
          <w:iCs w:val="0"/>
          <w:caps w:val="0"/>
          <w:smallCaps w:val="0"/>
          <w:noProof w:val="0"/>
          <w:color w:val="auto"/>
          <w:sz w:val="24"/>
          <w:szCs w:val="24"/>
          <w:lang w:val="en-US"/>
        </w:rPr>
        <w:t xml:space="preserve">More details are available in </w:t>
      </w:r>
      <w:hyperlink r:id="Rfe186fc9615740e5">
        <w:r w:rsidRPr="647D2EB3" w:rsidR="76312FEB">
          <w:rPr>
            <w:rStyle w:val="Hyperlink"/>
            <w:rFonts w:ascii="Calibri" w:hAnsi="Calibri" w:eastAsia="Calibri" w:cs="Calibri"/>
            <w:b w:val="0"/>
            <w:bCs w:val="0"/>
            <w:i w:val="0"/>
            <w:iCs w:val="0"/>
            <w:caps w:val="0"/>
            <w:smallCaps w:val="0"/>
            <w:strike w:val="0"/>
            <w:dstrike w:val="0"/>
            <w:noProof w:val="0"/>
            <w:color w:val="auto"/>
            <w:sz w:val="24"/>
            <w:szCs w:val="24"/>
            <w:u w:val="single"/>
            <w:lang w:val="en-US"/>
          </w:rPr>
          <w:t>FinCEN’s announcement</w:t>
        </w:r>
      </w:hyperlink>
      <w:r w:rsidRPr="647D2EB3" w:rsidR="76312FEB">
        <w:rPr>
          <w:rFonts w:ascii="Calibri" w:hAnsi="Calibri" w:eastAsia="Calibri" w:cs="Calibri"/>
          <w:b w:val="0"/>
          <w:bCs w:val="0"/>
          <w:i w:val="0"/>
          <w:iCs w:val="0"/>
          <w:caps w:val="0"/>
          <w:smallCaps w:val="0"/>
          <w:noProof w:val="0"/>
          <w:color w:val="auto"/>
          <w:sz w:val="24"/>
          <w:szCs w:val="24"/>
          <w:lang w:val="en-US"/>
        </w:rPr>
        <w:t>.</w:t>
      </w:r>
    </w:p>
    <w:p w:rsidR="00A03771" w:rsidP="4BEBC0AD" w:rsidRDefault="00A03771" w14:paraId="1C8ED060" w14:textId="289F62C8">
      <w:pPr>
        <w:spacing w:before="240" w:after="240"/>
        <w:jc w:val="center"/>
        <w:rPr>
          <w:rFonts w:ascii="Helvetica" w:hAnsi="Helvetica" w:eastAsia="Helvetica" w:cs="Helvetica"/>
          <w:b/>
          <w:bCs/>
          <w:sz w:val="27"/>
          <w:szCs w:val="27"/>
          <w:u w:val="single"/>
        </w:rPr>
      </w:pPr>
      <w:r w:rsidRPr="00A03771">
        <w:rPr>
          <w:rFonts w:ascii="Helvetica" w:hAnsi="Helvetica" w:eastAsia="Helvetica" w:cs="Helvetica"/>
          <w:b/>
          <w:bCs/>
          <w:sz w:val="27"/>
          <w:szCs w:val="27"/>
          <w:u w:val="single"/>
        </w:rPr>
        <w:t>LEGISLATIVE UPDATE</w:t>
      </w:r>
      <w:r w:rsidR="00CB61C9">
        <w:rPr>
          <w:rFonts w:ascii="Helvetica" w:hAnsi="Helvetica" w:eastAsia="Helvetica" w:cs="Helvetica"/>
          <w:b/>
          <w:bCs/>
          <w:sz w:val="27"/>
          <w:szCs w:val="27"/>
          <w:u w:val="single"/>
        </w:rPr>
        <w:t xml:space="preserve"> </w:t>
      </w:r>
      <w:r w:rsidRPr="00A03771">
        <w:rPr>
          <w:rFonts w:ascii="Helvetica" w:hAnsi="Helvetica" w:eastAsia="Helvetica" w:cs="Helvetica"/>
          <w:b/>
          <w:bCs/>
          <w:sz w:val="27"/>
          <w:szCs w:val="27"/>
          <w:u w:val="single"/>
        </w:rPr>
        <w:t>- MARCH 17, 2025</w:t>
      </w:r>
    </w:p>
    <w:p w:rsidRPr="002F480E" w:rsidR="002F480E" w:rsidP="002F480E" w:rsidRDefault="002F480E" w14:paraId="5935133C" w14:textId="77777777">
      <w:pPr>
        <w:spacing w:before="240" w:after="240"/>
        <w:rPr>
          <w:rFonts w:ascii="Calibri" w:hAnsi="Calibri" w:eastAsia="Helvetica" w:cs="Calibri"/>
        </w:rPr>
      </w:pPr>
      <w:r w:rsidRPr="002F480E">
        <w:rPr>
          <w:rFonts w:ascii="Calibri" w:hAnsi="Calibri" w:eastAsia="Helvetica" w:cs="Calibri"/>
          <w:b/>
          <w:bCs/>
          <w:u w:val="single"/>
        </w:rPr>
        <w:t>Private equity comments wanted</w:t>
      </w:r>
      <w:r w:rsidRPr="002F480E">
        <w:rPr>
          <w:rFonts w:ascii="Calibri" w:hAnsi="Calibri" w:eastAsia="Helvetica" w:cs="Calibri"/>
          <w:b/>
          <w:bCs/>
          <w:u w:val="single"/>
        </w:rPr>
        <w:br/>
      </w:r>
      <w:r w:rsidRPr="002F480E">
        <w:rPr>
          <w:rFonts w:ascii="Calibri" w:hAnsi="Calibri" w:eastAsia="Helvetica" w:cs="Calibri"/>
        </w:rPr>
        <w:t>As private equity’s role in accounting firms continues to grow, a special task force of the AICPA’s Professional Ethics Executive Committee is seeking public comments on a </w:t>
      </w:r>
      <w:hyperlink w:tooltip="Original URL: https://mecpa.us17.list-manage.com/track/click?u=9cfd1a5571e7ffb5fff8be248&amp;id=c3d23b754a&amp;e=4198b56276. Click or tap if you trust this link." w:history="1" r:id="rId9">
        <w:r w:rsidRPr="002F480E">
          <w:rPr>
            <w:rStyle w:val="Hyperlink"/>
            <w:rFonts w:ascii="Calibri" w:hAnsi="Calibri" w:eastAsia="Helvetica" w:cs="Calibri"/>
            <w:u w:val="none"/>
          </w:rPr>
          <w:t>discussion memo</w:t>
        </w:r>
      </w:hyperlink>
      <w:r w:rsidRPr="002F480E">
        <w:rPr>
          <w:rFonts w:ascii="Calibri" w:hAnsi="Calibri" w:eastAsia="Helvetica" w:cs="Calibri"/>
        </w:rPr>
        <w:t> about potential revisions to the Code of Professional Conduct.</w:t>
      </w:r>
    </w:p>
    <w:p w:rsidRPr="002F480E" w:rsidR="002F480E" w:rsidP="002F480E" w:rsidRDefault="002F480E" w14:paraId="642FBCD6" w14:textId="77777777">
      <w:pPr>
        <w:spacing w:before="240" w:after="240"/>
        <w:rPr>
          <w:rFonts w:ascii="Calibri" w:hAnsi="Calibri" w:eastAsia="Helvetica" w:cs="Calibri"/>
        </w:rPr>
      </w:pPr>
      <w:r w:rsidRPr="002F480E">
        <w:rPr>
          <w:rFonts w:ascii="Calibri" w:hAnsi="Calibri" w:eastAsia="Helvetica" w:cs="Calibri"/>
        </w:rPr>
        <w:t>The memo includes two options that would address independence issues related to alternative practice structures (APS). Both options involve step-by-step processes for making this determination. </w:t>
      </w:r>
    </w:p>
    <w:p w:rsidRPr="002F480E" w:rsidR="002F480E" w:rsidP="002F480E" w:rsidRDefault="002F480E" w14:paraId="166C47FE" w14:textId="77777777">
      <w:pPr>
        <w:spacing w:before="240" w:after="240"/>
        <w:rPr>
          <w:rFonts w:ascii="Calibri" w:hAnsi="Calibri" w:eastAsia="Helvetica" w:cs="Calibri"/>
        </w:rPr>
      </w:pPr>
      <w:r w:rsidRPr="002F480E">
        <w:rPr>
          <w:rFonts w:ascii="Calibri" w:hAnsi="Calibri" w:eastAsia="Helvetica" w:cs="Calibri"/>
        </w:rPr>
        <w:t>Comments are due June 15 and can be submitted </w:t>
      </w:r>
      <w:hyperlink w:tooltip="mailto:ethics-exposuredrafts@aicpa.org" w:history="1" r:id="rId10">
        <w:r w:rsidRPr="002F480E">
          <w:rPr>
            <w:rStyle w:val="Hyperlink"/>
            <w:rFonts w:ascii="Calibri" w:hAnsi="Calibri" w:eastAsia="Helvetica" w:cs="Calibri"/>
            <w:u w:val="none"/>
          </w:rPr>
          <w:t>here</w:t>
        </w:r>
      </w:hyperlink>
      <w:r w:rsidRPr="002F480E">
        <w:rPr>
          <w:rFonts w:ascii="Calibri" w:hAnsi="Calibri" w:eastAsia="Helvetica" w:cs="Calibri"/>
        </w:rPr>
        <w:t>. </w:t>
      </w:r>
    </w:p>
    <w:p w:rsidRPr="002F480E" w:rsidR="002F480E" w:rsidP="002F480E" w:rsidRDefault="002F480E" w14:paraId="5312A47A" w14:textId="77777777">
      <w:pPr>
        <w:spacing w:before="240" w:after="240"/>
        <w:rPr>
          <w:rFonts w:ascii="Calibri" w:hAnsi="Calibri" w:eastAsia="Helvetica" w:cs="Calibri"/>
        </w:rPr>
      </w:pPr>
      <w:r w:rsidRPr="002F480E">
        <w:rPr>
          <w:rFonts w:ascii="Calibri" w:hAnsi="Calibri" w:eastAsia="Helvetica" w:cs="Calibri"/>
        </w:rPr>
        <w:br/>
      </w:r>
      <w:r w:rsidRPr="002F480E">
        <w:rPr>
          <w:rFonts w:ascii="Calibri" w:hAnsi="Calibri" w:eastAsia="Helvetica" w:cs="Calibri"/>
          <w:b/>
          <w:bCs/>
          <w:u w:val="single"/>
        </w:rPr>
        <w:t>Some help in dealing with grant funding impacts</w:t>
      </w:r>
      <w:r w:rsidRPr="002F480E">
        <w:rPr>
          <w:rFonts w:ascii="Calibri" w:hAnsi="Calibri" w:eastAsia="Helvetica" w:cs="Calibri"/>
        </w:rPr>
        <w:br/>
      </w:r>
      <w:r w:rsidRPr="002F480E">
        <w:rPr>
          <w:rFonts w:ascii="Calibri" w:hAnsi="Calibri" w:eastAsia="Helvetica" w:cs="Calibri"/>
        </w:rPr>
        <w:t>The landscape for organizations that rely on grant funding, particularly from the federal government, has changed significantly in the past eight weeks. If you work or advise impacted organizations, you won’t want to miss this course:</w:t>
      </w:r>
    </w:p>
    <w:p w:rsidRPr="002F480E" w:rsidR="002F480E" w:rsidP="6A3EEF2B" w:rsidRDefault="002F480E" w14:paraId="7A896412" w14:textId="04311E00">
      <w:pPr>
        <w:numPr>
          <w:ilvl w:val="0"/>
          <w:numId w:val="6"/>
        </w:numPr>
        <w:spacing w:before="240" w:after="240"/>
        <w:rPr>
          <w:rFonts w:ascii="Calibri" w:hAnsi="Calibri" w:eastAsia="Helvetica" w:cs="Calibri"/>
        </w:rPr>
      </w:pPr>
      <w:r w:rsidRPr="6A3EEF2B" w:rsidR="002F480E">
        <w:rPr>
          <w:rFonts w:ascii="Calibri" w:hAnsi="Calibri" w:eastAsia="Helvetica" w:cs="Calibri"/>
        </w:rPr>
        <w:t>Strategies for Effective Grant Management in Uncertain Times, March 26, 11 a.m.-noon. 1 CPE. </w:t>
      </w:r>
      <w:hyperlink r:id="Re747015eae0947f9">
        <w:r w:rsidRPr="6A3EEF2B" w:rsidR="002F480E">
          <w:rPr>
            <w:rStyle w:val="Hyperlink"/>
            <w:rFonts w:ascii="Calibri" w:hAnsi="Calibri" w:eastAsia="Helvetica" w:cs="Calibri"/>
            <w:u w:val="none"/>
          </w:rPr>
          <w:t>Register here.</w:t>
        </w:r>
      </w:hyperlink>
      <w:r w:rsidRPr="6A3EEF2B" w:rsidR="002F480E">
        <w:rPr>
          <w:rFonts w:ascii="Calibri" w:hAnsi="Calibri" w:eastAsia="Helvetica" w:cs="Calibri"/>
        </w:rPr>
        <w:t>  </w:t>
      </w:r>
      <w:proofErr w:type="spellStart"/>
      <w:proofErr w:type="spellEnd"/>
      <w:proofErr w:type="gramStart"/>
      <w:proofErr w:type="gramEnd"/>
      <w:proofErr w:type="spellStart"/>
      <w:proofErr w:type="spellEnd"/>
    </w:p>
    <w:p w:rsidRPr="002F480E" w:rsidR="002F480E" w:rsidP="6A3EEF2B" w:rsidRDefault="002F480E" w14:paraId="6FCE55EA" w14:textId="0127ED7C">
      <w:pPr>
        <w:spacing w:before="240" w:after="240"/>
        <w:ind w:left="0"/>
        <w:rPr>
          <w:rFonts w:ascii="Calibri" w:hAnsi="Calibri" w:eastAsia="Helvetica" w:cs="Calibri"/>
        </w:rPr>
      </w:pPr>
      <w:r>
        <w:br/>
      </w:r>
      <w:r w:rsidRPr="6A3EEF2B" w:rsidR="002F480E">
        <w:rPr>
          <w:rFonts w:ascii="Calibri" w:hAnsi="Calibri" w:eastAsia="Helvetica" w:cs="Calibri"/>
          <w:b w:val="1"/>
          <w:bCs w:val="1"/>
          <w:u w:val="single"/>
        </w:rPr>
        <w:t>State budget</w:t>
      </w:r>
      <w:r>
        <w:br/>
      </w:r>
      <w:r w:rsidRPr="6A3EEF2B" w:rsidR="002F480E">
        <w:rPr>
          <w:rFonts w:ascii="Calibri" w:hAnsi="Calibri" w:eastAsia="Helvetica" w:cs="Calibri"/>
        </w:rPr>
        <w:t xml:space="preserve">Over the past several weeks, Maine's Legislature has failed in attempts to pass a bipartisan supplemental budget by the required two-thirds majority vote. This budget is critical to avoid long-term payment caps on </w:t>
      </w:r>
      <w:r w:rsidRPr="6A3EEF2B" w:rsidR="002F480E">
        <w:rPr>
          <w:rFonts w:ascii="Calibri" w:hAnsi="Calibri" w:eastAsia="Helvetica" w:cs="Calibri"/>
        </w:rPr>
        <w:t>MaineCare</w:t>
      </w:r>
      <w:r w:rsidRPr="6A3EEF2B" w:rsidR="002F480E">
        <w:rPr>
          <w:rFonts w:ascii="Calibri" w:hAnsi="Calibri" w:eastAsia="Helvetica" w:cs="Calibri"/>
        </w:rPr>
        <w:t xml:space="preserve"> (Maine’s version of Medicaid) providers and to </w:t>
      </w:r>
      <w:r w:rsidRPr="6A3EEF2B" w:rsidR="002F480E">
        <w:rPr>
          <w:rFonts w:ascii="Calibri" w:hAnsi="Calibri" w:eastAsia="Helvetica" w:cs="Calibri"/>
        </w:rPr>
        <w:t>facilitate</w:t>
      </w:r>
      <w:r w:rsidRPr="6A3EEF2B" w:rsidR="002F480E">
        <w:rPr>
          <w:rFonts w:ascii="Calibri" w:hAnsi="Calibri" w:eastAsia="Helvetica" w:cs="Calibri"/>
        </w:rPr>
        <w:t xml:space="preserve"> </w:t>
      </w:r>
      <w:r w:rsidRPr="6A3EEF2B" w:rsidR="002F480E">
        <w:rPr>
          <w:rFonts w:ascii="Calibri" w:hAnsi="Calibri" w:eastAsia="Helvetica" w:cs="Calibri"/>
        </w:rPr>
        <w:t>timely</w:t>
      </w:r>
      <w:r w:rsidRPr="6A3EEF2B" w:rsidR="002F480E">
        <w:rPr>
          <w:rFonts w:ascii="Calibri" w:hAnsi="Calibri" w:eastAsia="Helvetica" w:cs="Calibri"/>
        </w:rPr>
        <w:t xml:space="preserve"> springtime pesticide spraying against spruce bud worm in Maine’s forests.</w:t>
      </w:r>
      <w:r>
        <w:br/>
      </w:r>
      <w:r>
        <w:br/>
      </w:r>
      <w:r w:rsidRPr="6A3EEF2B" w:rsidR="002F480E">
        <w:rPr>
          <w:rFonts w:ascii="Calibri" w:hAnsi="Calibri" w:eastAsia="Helvetica" w:cs="Calibri"/>
        </w:rPr>
        <w:t xml:space="preserve">The current sticking point is in the Senate, where Republicans </w:t>
      </w:r>
      <w:r w:rsidRPr="6A3EEF2B" w:rsidR="002F480E">
        <w:rPr>
          <w:rFonts w:ascii="Calibri" w:hAnsi="Calibri" w:eastAsia="Helvetica" w:cs="Calibri"/>
        </w:rPr>
        <w:t>failed to</w:t>
      </w:r>
      <w:r w:rsidRPr="6A3EEF2B" w:rsidR="002F480E">
        <w:rPr>
          <w:rFonts w:ascii="Calibri" w:hAnsi="Calibri" w:eastAsia="Helvetica" w:cs="Calibri"/>
        </w:rPr>
        <w:t xml:space="preserve"> support an </w:t>
      </w:r>
      <w:r w:rsidRPr="6A3EEF2B" w:rsidR="002F480E">
        <w:rPr>
          <w:rFonts w:ascii="Calibri" w:hAnsi="Calibri" w:eastAsia="Helvetica" w:cs="Calibri"/>
        </w:rPr>
        <w:t>agreement</w:t>
      </w:r>
      <w:r w:rsidRPr="6A3EEF2B" w:rsidR="002F480E">
        <w:rPr>
          <w:rFonts w:ascii="Calibri" w:hAnsi="Calibri" w:eastAsia="Helvetica" w:cs="Calibri"/>
        </w:rPr>
        <w:t xml:space="preserve"> </w:t>
      </w:r>
      <w:r w:rsidRPr="6A3EEF2B" w:rsidR="002F480E">
        <w:rPr>
          <w:rFonts w:ascii="Calibri" w:hAnsi="Calibri" w:eastAsia="Helvetica" w:cs="Calibri"/>
        </w:rPr>
        <w:t xml:space="preserve">they had approved </w:t>
      </w:r>
      <w:r w:rsidRPr="6A3EEF2B" w:rsidR="002F480E">
        <w:rPr>
          <w:rFonts w:ascii="Calibri" w:hAnsi="Calibri" w:eastAsia="Helvetica" w:cs="Calibri"/>
        </w:rPr>
        <w:t>earlier</w:t>
      </w:r>
      <w:r w:rsidRPr="6A3EEF2B" w:rsidR="002F480E">
        <w:rPr>
          <w:rFonts w:ascii="Calibri" w:hAnsi="Calibri" w:eastAsia="Helvetica" w:cs="Calibri"/>
        </w:rPr>
        <w:t xml:space="preserve"> and which was approved by the House by an overwhelming bipartisan majority. </w:t>
      </w:r>
      <w:r w:rsidRPr="6A3EEF2B" w:rsidR="002F480E">
        <w:rPr>
          <w:rFonts w:ascii="Calibri" w:hAnsi="Calibri" w:eastAsia="Helvetica" w:cs="Calibri"/>
        </w:rPr>
        <w:t>MaineCare</w:t>
      </w:r>
      <w:r w:rsidRPr="6A3EEF2B" w:rsidR="002F480E">
        <w:rPr>
          <w:rFonts w:ascii="Calibri" w:hAnsi="Calibri" w:eastAsia="Helvetica" w:cs="Calibri"/>
        </w:rPr>
        <w:t xml:space="preserve"> provider capping has already </w:t>
      </w:r>
      <w:r w:rsidRPr="6A3EEF2B" w:rsidR="002F480E">
        <w:rPr>
          <w:rFonts w:ascii="Calibri" w:hAnsi="Calibri" w:eastAsia="Helvetica" w:cs="Calibri"/>
        </w:rPr>
        <w:t>commenced</w:t>
      </w:r>
      <w:r w:rsidRPr="6A3EEF2B" w:rsidR="002F480E">
        <w:rPr>
          <w:rFonts w:ascii="Calibri" w:hAnsi="Calibri" w:eastAsia="Helvetica" w:cs="Calibri"/>
        </w:rPr>
        <w:t xml:space="preserve"> to cover the fiscal gap that exists until the Legislature enacts a supplemental budget. </w:t>
      </w:r>
    </w:p>
    <w:p w:rsidRPr="002F480E" w:rsidR="002F480E" w:rsidP="002F480E" w:rsidRDefault="002F480E" w14:paraId="59C2E027" w14:textId="77777777">
      <w:pPr>
        <w:spacing w:before="240" w:after="240"/>
        <w:rPr>
          <w:rFonts w:ascii="Calibri" w:hAnsi="Calibri" w:eastAsia="Helvetica" w:cs="Calibri"/>
        </w:rPr>
      </w:pPr>
      <w:r w:rsidRPr="002F480E">
        <w:rPr>
          <w:rFonts w:ascii="Calibri" w:hAnsi="Calibri" w:eastAsia="Helvetica" w:cs="Calibri"/>
        </w:rPr>
        <w:t>Because only bills passed on an “emergency” third-thirds majority basis can take effect immediately, Democrats have until April 1 to pass a simple majority budget to ensure it takes effect by July 1. (Bills take effect 90 days after adjournment of the legislative session in which they're passed.)</w:t>
      </w:r>
      <w:r w:rsidRPr="002F480E">
        <w:rPr>
          <w:rFonts w:ascii="Calibri" w:hAnsi="Calibri" w:eastAsia="Helvetica" w:cs="Calibri"/>
        </w:rPr>
        <w:br/>
      </w:r>
      <w:r w:rsidRPr="002F480E">
        <w:rPr>
          <w:rFonts w:ascii="Calibri" w:hAnsi="Calibri" w:eastAsia="Helvetica" w:cs="Calibri"/>
        </w:rPr>
        <w:br/>
      </w:r>
      <w:r w:rsidRPr="002F480E">
        <w:rPr>
          <w:rFonts w:ascii="Calibri" w:hAnsi="Calibri" w:eastAsia="Helvetica" w:cs="Calibri"/>
        </w:rPr>
        <w:t xml:space="preserve">Unless legislators manage to pull off a two-thirds vote (which is looking unlikely), provider payments will be capped until the date the law </w:t>
      </w:r>
      <w:proofErr w:type="gramStart"/>
      <w:r w:rsidRPr="002F480E">
        <w:rPr>
          <w:rFonts w:ascii="Calibri" w:hAnsi="Calibri" w:eastAsia="Helvetica" w:cs="Calibri"/>
        </w:rPr>
        <w:t>actually takes</w:t>
      </w:r>
      <w:proofErr w:type="gramEnd"/>
      <w:r w:rsidRPr="002F480E">
        <w:rPr>
          <w:rFonts w:ascii="Calibri" w:hAnsi="Calibri" w:eastAsia="Helvetica" w:cs="Calibri"/>
        </w:rPr>
        <w:t xml:space="preserve"> effect – July 1. This could have significant negative consequences for Maine’s already strained provider community and bodes poorly for discussions on a two-thirds majority biennial budget – a substantially weightier and costlier document. </w:t>
      </w:r>
    </w:p>
    <w:p w:rsidRPr="002F480E" w:rsidR="002F480E" w:rsidP="002F480E" w:rsidRDefault="002F480E" w14:paraId="241E129C" w14:textId="77777777">
      <w:pPr>
        <w:spacing w:before="240" w:after="240"/>
        <w:rPr>
          <w:rFonts w:ascii="Calibri" w:hAnsi="Calibri" w:eastAsia="Helvetica" w:cs="Calibri"/>
        </w:rPr>
      </w:pPr>
      <w:r w:rsidRPr="002F480E">
        <w:rPr>
          <w:rFonts w:ascii="Calibri" w:hAnsi="Calibri" w:eastAsia="Helvetica" w:cs="Calibri"/>
        </w:rPr>
        <w:br/>
      </w:r>
      <w:r w:rsidRPr="002F480E">
        <w:rPr>
          <w:rFonts w:ascii="Calibri" w:hAnsi="Calibri" w:eastAsia="Helvetica" w:cs="Calibri"/>
          <w:u w:val="single"/>
        </w:rPr>
        <w:t>One thing the Legislature can agree on</w:t>
      </w:r>
      <w:r w:rsidRPr="002F480E">
        <w:rPr>
          <w:rFonts w:ascii="Calibri" w:hAnsi="Calibri" w:eastAsia="Helvetica" w:cs="Calibri"/>
        </w:rPr>
        <w:t> </w:t>
      </w:r>
      <w:r w:rsidRPr="002F480E">
        <w:rPr>
          <w:rFonts w:ascii="Calibri" w:hAnsi="Calibri" w:eastAsia="Helvetica" w:cs="Calibri"/>
        </w:rPr>
        <w:br/>
      </w:r>
      <w:r w:rsidRPr="002F480E">
        <w:rPr>
          <w:rFonts w:ascii="Calibri" w:hAnsi="Calibri" w:eastAsia="Helvetica" w:cs="Calibri"/>
        </w:rPr>
        <w:t>Legislators passed a bill encouraging the celebration of St. Patrick’s Day. </w:t>
      </w:r>
      <w:hyperlink w:tooltip="Original URL: https://mecpa.us17.list-manage.com/track/click?u=9cfd1a5571e7ffb5fff8be248&amp;id=99d38d5c1b&amp;e=4198b56276. Click or tap if you trust this link." w:history="1" r:id="rId12">
        <w:r w:rsidRPr="002F480E">
          <w:rPr>
            <w:rStyle w:val="Hyperlink"/>
            <w:rFonts w:ascii="Calibri" w:hAnsi="Calibri" w:eastAsia="Helvetica" w:cs="Calibri"/>
            <w:u w:val="none"/>
          </w:rPr>
          <w:t>Read it here</w:t>
        </w:r>
      </w:hyperlink>
      <w:r w:rsidRPr="002F480E">
        <w:rPr>
          <w:rFonts w:ascii="Calibri" w:hAnsi="Calibri" w:eastAsia="Helvetica" w:cs="Calibri"/>
        </w:rPr>
        <w:t>, and wishing you the luck of the Irish today!</w:t>
      </w:r>
    </w:p>
    <w:p w:rsidRPr="002F480E" w:rsidR="00A03771" w:rsidP="00A03771" w:rsidRDefault="00A03771" w14:paraId="1F9CC572" w14:textId="77777777">
      <w:pPr>
        <w:spacing w:before="240" w:after="240"/>
        <w:rPr>
          <w:rFonts w:ascii="Calibri" w:hAnsi="Calibri" w:eastAsia="Helvetica" w:cs="Calibri"/>
          <w:b/>
          <w:bCs/>
          <w:u w:val="single"/>
        </w:rPr>
      </w:pPr>
    </w:p>
    <w:p w:rsidR="6A3EEF2B" w:rsidP="6A3EEF2B" w:rsidRDefault="6A3EEF2B" w14:paraId="08119575" w14:textId="3E92EDC4">
      <w:pPr>
        <w:spacing w:before="240" w:after="240"/>
        <w:jc w:val="center"/>
        <w:rPr>
          <w:rFonts w:ascii="Helvetica" w:hAnsi="Helvetica" w:eastAsia="Helvetica" w:cs="Helvetica"/>
          <w:b w:val="1"/>
          <w:bCs w:val="1"/>
          <w:sz w:val="27"/>
          <w:szCs w:val="27"/>
          <w:u w:val="single"/>
        </w:rPr>
      </w:pPr>
    </w:p>
    <w:p w:rsidR="5C0E2202" w:rsidP="71D8C319" w:rsidRDefault="5C0E2202" w14:paraId="05D2CF22" w14:textId="5EACF215">
      <w:pPr>
        <w:spacing w:before="240" w:after="240"/>
        <w:jc w:val="center"/>
        <w:rPr>
          <w:rFonts w:ascii="Helvetica" w:hAnsi="Helvetica" w:eastAsia="Helvetica" w:cs="Helvetica"/>
          <w:b/>
          <w:bCs/>
          <w:sz w:val="27"/>
          <w:szCs w:val="27"/>
          <w:u w:val="single"/>
        </w:rPr>
      </w:pPr>
      <w:r w:rsidRPr="71D8C319">
        <w:rPr>
          <w:rFonts w:ascii="Helvetica" w:hAnsi="Helvetica" w:eastAsia="Helvetica" w:cs="Helvetica"/>
          <w:b/>
          <w:bCs/>
          <w:sz w:val="27"/>
          <w:szCs w:val="27"/>
          <w:u w:val="single"/>
        </w:rPr>
        <w:t>LEGISLATIVE UPDATE – MARCH 10, 2025</w:t>
      </w:r>
    </w:p>
    <w:p w:rsidR="5C0E2202" w:rsidP="71D8C319" w:rsidRDefault="5C0E2202" w14:paraId="7B0CFBA6" w14:textId="4EC620DE">
      <w:pPr>
        <w:shd w:val="clear" w:color="auto" w:fill="FFFFFF" w:themeFill="background1"/>
        <w:spacing w:before="150" w:after="150" w:line="360" w:lineRule="auto"/>
        <w:rPr>
          <w:rFonts w:ascii="Calibri" w:hAnsi="Calibri" w:eastAsia="Calibri" w:cs="Calibri"/>
          <w:b w:val="1"/>
          <w:bCs w:val="1"/>
        </w:rPr>
      </w:pPr>
      <w:r w:rsidRPr="6A3EEF2B" w:rsidR="5C0E2202">
        <w:rPr>
          <w:rFonts w:ascii="Calibri" w:hAnsi="Calibri" w:eastAsia="Calibri" w:cs="Calibri"/>
        </w:rPr>
        <w:t xml:space="preserve">The AICPA and NASBA </w:t>
      </w:r>
      <w:hyperlink r:id="R56f521bd7bde448a">
        <w:r w:rsidRPr="6A3EEF2B" w:rsidR="5C0E2202">
          <w:rPr>
            <w:rStyle w:val="Hyperlink"/>
            <w:rFonts w:ascii="Calibri" w:hAnsi="Calibri" w:eastAsia="Calibri" w:cs="Calibri"/>
            <w:b w:val="1"/>
            <w:bCs w:val="1"/>
            <w:color w:val="auto"/>
          </w:rPr>
          <w:t>proposed new changes</w:t>
        </w:r>
      </w:hyperlink>
      <w:r w:rsidRPr="6A3EEF2B" w:rsidR="5C0E2202">
        <w:rPr>
          <w:rFonts w:ascii="Calibri" w:hAnsi="Calibri" w:eastAsia="Calibri" w:cs="Calibri"/>
        </w:rPr>
        <w:t xml:space="preserve"> to the Uniform Accountancy Act (UAA) last week. This new Exposure Draft supersedes two earlier versions related to CPA licensure pathways. Comments about the </w:t>
      </w:r>
      <w:r w:rsidRPr="6A3EEF2B" w:rsidR="5C0E2202">
        <w:rPr>
          <w:rFonts w:ascii="Calibri" w:hAnsi="Calibri" w:eastAsia="Calibri" w:cs="Calibri"/>
        </w:rPr>
        <w:t>previous</w:t>
      </w:r>
      <w:r w:rsidRPr="6A3EEF2B" w:rsidR="5C0E2202">
        <w:rPr>
          <w:rFonts w:ascii="Calibri" w:hAnsi="Calibri" w:eastAsia="Calibri" w:cs="Calibri"/>
        </w:rPr>
        <w:t xml:space="preserve"> Drafts centered on potential administrative costs and the subjectivity of a Competency Based Model. </w:t>
      </w:r>
      <w:r>
        <w:br/>
      </w:r>
      <w:r w:rsidRPr="6A3EEF2B" w:rsidR="5C0E2202">
        <w:rPr>
          <w:rFonts w:ascii="Calibri" w:hAnsi="Calibri" w:eastAsia="Calibri" w:cs="Calibri"/>
        </w:rPr>
        <w:t xml:space="preserve">Many </w:t>
      </w:r>
      <w:r w:rsidRPr="6A3EEF2B" w:rsidR="5C0E2202">
        <w:rPr>
          <w:rFonts w:ascii="Calibri" w:hAnsi="Calibri" w:eastAsia="Calibri" w:cs="Calibri"/>
        </w:rPr>
        <w:t>state</w:t>
      </w:r>
      <w:r w:rsidRPr="6A3EEF2B" w:rsidR="5C0E2202">
        <w:rPr>
          <w:rFonts w:ascii="Calibri" w:hAnsi="Calibri" w:eastAsia="Calibri" w:cs="Calibri"/>
        </w:rPr>
        <w:t xml:space="preserve"> CPA Societies, including Maine's and its New England neighbors, opposed the two </w:t>
      </w:r>
      <w:r w:rsidRPr="6A3EEF2B" w:rsidR="5C0E2202">
        <w:rPr>
          <w:rFonts w:ascii="Calibri" w:hAnsi="Calibri" w:eastAsia="Calibri" w:cs="Calibri"/>
        </w:rPr>
        <w:t>previous</w:t>
      </w:r>
      <w:r w:rsidRPr="6A3EEF2B" w:rsidR="5C0E2202">
        <w:rPr>
          <w:rFonts w:ascii="Calibri" w:hAnsi="Calibri" w:eastAsia="Calibri" w:cs="Calibri"/>
        </w:rPr>
        <w:t xml:space="preserve"> Drafts. The latest Exposure Draft reflects forward-looking solutions offered by state CPA Societies. The MECPA will join other New England states in </w:t>
      </w:r>
      <w:r w:rsidRPr="6A3EEF2B" w:rsidR="5C0E2202">
        <w:rPr>
          <w:rFonts w:ascii="Calibri" w:hAnsi="Calibri" w:eastAsia="Calibri" w:cs="Calibri"/>
        </w:rPr>
        <w:t>submitting</w:t>
      </w:r>
      <w:r w:rsidRPr="6A3EEF2B" w:rsidR="5C0E2202">
        <w:rPr>
          <w:rFonts w:ascii="Calibri" w:hAnsi="Calibri" w:eastAsia="Calibri" w:cs="Calibri"/>
        </w:rPr>
        <w:t xml:space="preserve"> a letter of support for this Exposure Draft.</w:t>
      </w:r>
      <w:r>
        <w:br/>
      </w:r>
      <w:r>
        <w:br/>
      </w:r>
      <w:r w:rsidRPr="6A3EEF2B" w:rsidR="5C0E2202">
        <w:rPr>
          <w:rFonts w:ascii="Calibri" w:hAnsi="Calibri" w:eastAsia="Calibri" w:cs="Calibri"/>
          <w:b w:val="1"/>
          <w:bCs w:val="1"/>
        </w:rPr>
        <w:t>New UAA changes would:</w:t>
      </w:r>
    </w:p>
    <w:p w:rsidR="5C0E2202" w:rsidP="71D8C319" w:rsidRDefault="5C0E2202" w14:paraId="0B3DA64B" w14:textId="62DB8D97">
      <w:pPr>
        <w:pStyle w:val="ListParagraph"/>
        <w:numPr>
          <w:ilvl w:val="0"/>
          <w:numId w:val="1"/>
        </w:numPr>
        <w:shd w:val="clear" w:color="auto" w:fill="FFFFFF" w:themeFill="background1"/>
        <w:spacing w:after="0"/>
        <w:rPr>
          <w:rFonts w:ascii="Calibri" w:hAnsi="Calibri" w:eastAsia="Calibri" w:cs="Calibri"/>
        </w:rPr>
      </w:pPr>
      <w:r w:rsidRPr="71D8C319">
        <w:rPr>
          <w:rFonts w:ascii="Calibri" w:hAnsi="Calibri" w:eastAsia="Calibri" w:cs="Calibri"/>
        </w:rPr>
        <w:t>Enable states to adopt a third licensure pathway (earn a bachelor’s degree, complete two years of professional experience, and pass the CPA Exam).</w:t>
      </w:r>
      <w:r>
        <w:br/>
      </w:r>
      <w:r w:rsidRPr="71D8C319">
        <w:rPr>
          <w:rFonts w:ascii="Calibri" w:hAnsi="Calibri" w:eastAsia="Calibri" w:cs="Calibri"/>
        </w:rPr>
        <w:t xml:space="preserve"> </w:t>
      </w:r>
    </w:p>
    <w:p w:rsidR="5C0E2202" w:rsidP="71D8C319" w:rsidRDefault="5C0E2202" w14:paraId="27973F16" w14:textId="1B5F82AD">
      <w:pPr>
        <w:pStyle w:val="ListParagraph"/>
        <w:numPr>
          <w:ilvl w:val="0"/>
          <w:numId w:val="1"/>
        </w:numPr>
        <w:shd w:val="clear" w:color="auto" w:fill="FFFFFF" w:themeFill="background1"/>
        <w:spacing w:after="0"/>
        <w:rPr>
          <w:rFonts w:ascii="Calibri" w:hAnsi="Calibri" w:eastAsia="Calibri" w:cs="Calibri"/>
        </w:rPr>
      </w:pPr>
      <w:r w:rsidRPr="71D8C319">
        <w:rPr>
          <w:rFonts w:ascii="Calibri" w:hAnsi="Calibri" w:eastAsia="Calibri" w:cs="Calibri"/>
        </w:rPr>
        <w:t>Shift to an “individual-based” mobility model, which allows CPAs to practice in other states with just one license.</w:t>
      </w:r>
      <w:r>
        <w:br/>
      </w:r>
      <w:r w:rsidRPr="71D8C319">
        <w:rPr>
          <w:rFonts w:ascii="Calibri" w:hAnsi="Calibri" w:eastAsia="Calibri" w:cs="Calibri"/>
        </w:rPr>
        <w:t xml:space="preserve"> </w:t>
      </w:r>
    </w:p>
    <w:p w:rsidR="5C0E2202" w:rsidP="71D8C319" w:rsidRDefault="5C0E2202" w14:paraId="18A7E225" w14:textId="7960E26C">
      <w:pPr>
        <w:pStyle w:val="ListParagraph"/>
        <w:numPr>
          <w:ilvl w:val="0"/>
          <w:numId w:val="1"/>
        </w:numPr>
        <w:shd w:val="clear" w:color="auto" w:fill="FFFFFF" w:themeFill="background1"/>
        <w:spacing w:after="0"/>
        <w:rPr>
          <w:rFonts w:ascii="Calibri" w:hAnsi="Calibri" w:eastAsia="Calibri" w:cs="Calibri"/>
        </w:rPr>
      </w:pPr>
      <w:r w:rsidRPr="71D8C319">
        <w:rPr>
          <w:rFonts w:ascii="Calibri" w:hAnsi="Calibri" w:eastAsia="Calibri" w:cs="Calibri"/>
        </w:rPr>
        <w:t>Add safe-harbor language to ensure CPAs who meet existing licensure requirements preserve practice privileges.</w:t>
      </w:r>
    </w:p>
    <w:p w:rsidR="71D8C319" w:rsidP="71D8C319" w:rsidRDefault="71D8C319" w14:paraId="2680EF04" w14:textId="6DB3EF97">
      <w:pPr>
        <w:shd w:val="clear" w:color="auto" w:fill="FFFFFF" w:themeFill="background1"/>
        <w:spacing w:before="150" w:after="150" w:line="360" w:lineRule="auto"/>
        <w:rPr>
          <w:rFonts w:ascii="Calibri" w:hAnsi="Calibri" w:eastAsia="Calibri" w:cs="Calibri"/>
        </w:rPr>
      </w:pPr>
      <w:hyperlink r:id="Rc38d7a6c55a24d68">
        <w:r w:rsidRPr="6A3EEF2B" w:rsidR="5C0E2202">
          <w:rPr>
            <w:rStyle w:val="Hyperlink"/>
            <w:rFonts w:ascii="Calibri" w:hAnsi="Calibri" w:eastAsia="Calibri" w:cs="Calibri"/>
            <w:b w:val="1"/>
            <w:bCs w:val="1"/>
            <w:color w:val="auto"/>
          </w:rPr>
          <w:t xml:space="preserve">Go here </w:t>
        </w:r>
      </w:hyperlink>
      <w:r w:rsidRPr="6A3EEF2B" w:rsidR="5C0E2202">
        <w:rPr>
          <w:rFonts w:ascii="Calibri" w:hAnsi="Calibri" w:eastAsia="Calibri" w:cs="Calibri"/>
        </w:rPr>
        <w:t xml:space="preserve">to </w:t>
      </w:r>
      <w:r w:rsidRPr="6A3EEF2B" w:rsidR="5C0E2202">
        <w:rPr>
          <w:rFonts w:ascii="Calibri" w:hAnsi="Calibri" w:eastAsia="Calibri" w:cs="Calibri"/>
        </w:rPr>
        <w:t>comment</w:t>
      </w:r>
      <w:r w:rsidRPr="6A3EEF2B" w:rsidR="5C0E2202">
        <w:rPr>
          <w:rFonts w:ascii="Calibri" w:hAnsi="Calibri" w:eastAsia="Calibri" w:cs="Calibri"/>
        </w:rPr>
        <w:t xml:space="preserve"> by May 3.</w:t>
      </w:r>
    </w:p>
    <w:p w:rsidR="5C0E2202" w:rsidP="71D8C319" w:rsidRDefault="5C0E2202" w14:paraId="6CB45E13" w14:textId="1872598D">
      <w:pPr>
        <w:shd w:val="clear" w:color="auto" w:fill="FFFFFF" w:themeFill="background1"/>
        <w:spacing w:before="150" w:after="150" w:line="360" w:lineRule="auto"/>
        <w:rPr>
          <w:rFonts w:ascii="Calibri" w:hAnsi="Calibri" w:eastAsia="Calibri" w:cs="Calibri"/>
        </w:rPr>
      </w:pPr>
      <w:r w:rsidRPr="71D8C319">
        <w:rPr>
          <w:rFonts w:ascii="Calibri" w:hAnsi="Calibri" w:eastAsia="Calibri" w:cs="Calibri"/>
          <w:b/>
          <w:bCs/>
        </w:rPr>
        <w:t>The IRS personnel and funding cuts</w:t>
      </w:r>
      <w:r>
        <w:br/>
      </w:r>
      <w:r w:rsidRPr="71D8C319">
        <w:rPr>
          <w:rFonts w:ascii="Calibri" w:hAnsi="Calibri" w:eastAsia="Calibri" w:cs="Calibri"/>
        </w:rPr>
        <w:t xml:space="preserve">IRS resource cuts continue to concern/challenge the profession. AICPA CEO Mark Koziel released </w:t>
      </w:r>
      <w:hyperlink r:id="rId15">
        <w:r w:rsidRPr="71D8C319">
          <w:rPr>
            <w:rStyle w:val="Hyperlink"/>
            <w:rFonts w:ascii="Calibri" w:hAnsi="Calibri" w:eastAsia="Calibri" w:cs="Calibri"/>
            <w:b/>
            <w:bCs/>
            <w:color w:val="auto"/>
          </w:rPr>
          <w:t>this statement</w:t>
        </w:r>
      </w:hyperlink>
      <w:r w:rsidRPr="71D8C319">
        <w:rPr>
          <w:rFonts w:ascii="Calibri" w:hAnsi="Calibri" w:eastAsia="Calibri" w:cs="Calibri"/>
        </w:rPr>
        <w:t xml:space="preserve"> in response to disruption during the tax filing season. The MECPA continues to monitor this situation.</w:t>
      </w:r>
    </w:p>
    <w:p w:rsidR="3ACF838C" w:rsidP="6A3EEF2B" w:rsidRDefault="3ACF838C" w14:paraId="4D73EDA8" w14:textId="6D1C7283">
      <w:pPr>
        <w:pStyle w:val="Normal"/>
        <w:spacing w:before="240" w:after="240"/>
        <w:ind w:left="1440" w:firstLine="720"/>
        <w:rPr>
          <w:rFonts w:ascii="Helvetica" w:hAnsi="Helvetica" w:eastAsia="Helvetica" w:cs="Helvetica"/>
          <w:b w:val="1"/>
          <w:bCs w:val="1"/>
          <w:sz w:val="27"/>
          <w:szCs w:val="27"/>
          <w:u w:val="single"/>
        </w:rPr>
      </w:pPr>
      <w:r w:rsidRPr="6A3EEF2B" w:rsidR="3ACF838C">
        <w:rPr>
          <w:rFonts w:ascii="Helvetica" w:hAnsi="Helvetica" w:eastAsia="Helvetica" w:cs="Helvetica"/>
          <w:b w:val="1"/>
          <w:bCs w:val="1"/>
          <w:sz w:val="27"/>
          <w:szCs w:val="27"/>
          <w:u w:val="single"/>
        </w:rPr>
        <w:t>LEGISLATIVE UPDATE- MARCH 3, 2025</w:t>
      </w:r>
    </w:p>
    <w:p w:rsidR="3ACF838C" w:rsidP="71D8C319" w:rsidRDefault="3ACF838C" w14:paraId="1AF6639A" w14:textId="33AB2640">
      <w:pPr>
        <w:shd w:val="clear" w:color="auto" w:fill="FFFFFF" w:themeFill="background1"/>
        <w:spacing w:after="150" w:line="435" w:lineRule="auto"/>
        <w:rPr>
          <w:rFonts w:ascii="Calibri" w:hAnsi="Calibri" w:eastAsia="Calibri" w:cs="Calibri"/>
          <w:sz w:val="27"/>
          <w:szCs w:val="27"/>
        </w:rPr>
      </w:pPr>
      <w:r w:rsidRPr="71D8C319">
        <w:rPr>
          <w:rFonts w:ascii="Helvetica" w:hAnsi="Helvetica" w:eastAsia="Helvetica" w:cs="Helvetica"/>
          <w:b/>
          <w:bCs/>
          <w:sz w:val="29"/>
          <w:szCs w:val="29"/>
        </w:rPr>
        <w:t>BOI update: No fines</w:t>
      </w:r>
      <w:r>
        <w:br/>
      </w:r>
      <w:r w:rsidRPr="71D8C319">
        <w:rPr>
          <w:rFonts w:ascii="Calibri" w:hAnsi="Calibri" w:eastAsia="Calibri" w:cs="Calibri"/>
          <w:sz w:val="27"/>
          <w:szCs w:val="27"/>
        </w:rPr>
        <w:t>FinCEN announced late Thursday that “it will not issue any fines or penalties or take any other enforcement actions against any companies based on any failure to file or update beneficial ownership information (BOI) reports pursuant to the Corporate Transparency Act by the current deadlines. No fines or penalties will be issued, and no enforcement actions will be taken, until a forthcoming interim final rule becomes effective and the new relevant due dates in the interim final rule have passed.”</w:t>
      </w:r>
    </w:p>
    <w:p w:rsidR="3ACF838C" w:rsidP="71D8C319" w:rsidRDefault="3ACF838C" w14:paraId="12330F1A" w14:textId="0CA3F9DB">
      <w:pPr>
        <w:shd w:val="clear" w:color="auto" w:fill="FFFFFF" w:themeFill="background1"/>
        <w:spacing w:after="150" w:line="405" w:lineRule="auto"/>
        <w:rPr>
          <w:rFonts w:ascii="Calibri" w:hAnsi="Calibri" w:eastAsia="Calibri" w:cs="Calibri"/>
          <w:sz w:val="27"/>
          <w:szCs w:val="27"/>
        </w:rPr>
      </w:pPr>
      <w:r w:rsidRPr="71D8C319">
        <w:rPr>
          <w:rFonts w:ascii="Calibri" w:hAnsi="Calibri" w:eastAsia="Calibri" w:cs="Calibri"/>
          <w:sz w:val="27"/>
          <w:szCs w:val="27"/>
        </w:rPr>
        <w:t xml:space="preserve">The interim final rule to extend BOI reporting deadline, will be issued by March 21. FinCEN said it is committed to reducing regulatory burden on businesses while balancing national security risks. </w:t>
      </w:r>
      <w:hyperlink r:id="rId16">
        <w:r w:rsidRPr="71D8C319">
          <w:rPr>
            <w:rStyle w:val="Hyperlink"/>
            <w:rFonts w:ascii="Calibri" w:hAnsi="Calibri" w:eastAsia="Calibri" w:cs="Calibri"/>
            <w:b/>
            <w:bCs/>
            <w:color w:val="auto"/>
            <w:sz w:val="27"/>
            <w:szCs w:val="27"/>
          </w:rPr>
          <w:t>Go here FMI</w:t>
        </w:r>
      </w:hyperlink>
      <w:r w:rsidRPr="71D8C319">
        <w:rPr>
          <w:rFonts w:ascii="Calibri" w:hAnsi="Calibri" w:eastAsia="Calibri" w:cs="Calibri"/>
          <w:sz w:val="27"/>
          <w:szCs w:val="27"/>
        </w:rPr>
        <w:t>.</w:t>
      </w:r>
    </w:p>
    <w:p w:rsidR="37EA9150" w:rsidP="71D8C319" w:rsidRDefault="3ACF838C" w14:paraId="70A04355" w14:textId="4C792A86">
      <w:pPr>
        <w:shd w:val="clear" w:color="auto" w:fill="FFFFFF" w:themeFill="background1"/>
        <w:spacing w:after="150" w:line="435" w:lineRule="auto"/>
        <w:rPr>
          <w:rFonts w:ascii="Calibri" w:hAnsi="Calibri" w:eastAsia="Calibri" w:cs="Calibri"/>
          <w:sz w:val="27"/>
          <w:szCs w:val="27"/>
        </w:rPr>
      </w:pPr>
      <w:r w:rsidRPr="71D8C319">
        <w:rPr>
          <w:rFonts w:ascii="Calibri" w:hAnsi="Calibri" w:eastAsia="Calibri" w:cs="Calibri"/>
          <w:b/>
          <w:bCs/>
          <w:sz w:val="29"/>
          <w:szCs w:val="29"/>
        </w:rPr>
        <w:t>AICPA &amp; NASBA offer new Exposure Draft on licensure pathway</w:t>
      </w:r>
      <w:r w:rsidR="37EA9150">
        <w:br/>
      </w:r>
      <w:r w:rsidRPr="71D8C319">
        <w:rPr>
          <w:rFonts w:ascii="Calibri" w:hAnsi="Calibri" w:eastAsia="Calibri" w:cs="Calibri"/>
          <w:sz w:val="27"/>
          <w:szCs w:val="27"/>
        </w:rPr>
        <w:t>A new Exposure Draft, reflecting a proposal for a new CPA licensure pathway, is expected to be released tomorrow. Comments will be accepted through May 3.</w:t>
      </w:r>
      <w:r w:rsidR="37EA9150">
        <w:br/>
      </w:r>
      <w:r w:rsidR="37EA9150">
        <w:br/>
      </w:r>
      <w:r w:rsidRPr="71D8C319">
        <w:rPr>
          <w:rFonts w:ascii="Calibri" w:hAnsi="Calibri" w:eastAsia="Calibri" w:cs="Calibri"/>
          <w:sz w:val="27"/>
          <w:szCs w:val="27"/>
        </w:rPr>
        <w:t xml:space="preserve">The proposal would allow for a combination of bachelor’s degree + 2 </w:t>
      </w:r>
      <w:proofErr w:type="spellStart"/>
      <w:r w:rsidRPr="71D8C319">
        <w:rPr>
          <w:rFonts w:ascii="Calibri" w:hAnsi="Calibri" w:eastAsia="Calibri" w:cs="Calibri"/>
          <w:sz w:val="27"/>
          <w:szCs w:val="27"/>
        </w:rPr>
        <w:t>years</w:t>
      </w:r>
      <w:proofErr w:type="spellEnd"/>
      <w:r w:rsidRPr="71D8C319">
        <w:rPr>
          <w:rFonts w:ascii="Calibri" w:hAnsi="Calibri" w:eastAsia="Calibri" w:cs="Calibri"/>
          <w:sz w:val="27"/>
          <w:szCs w:val="27"/>
        </w:rPr>
        <w:t xml:space="preserve"> work experience + CPA exam and </w:t>
      </w:r>
      <w:proofErr w:type="gramStart"/>
      <w:r w:rsidRPr="71D8C319">
        <w:rPr>
          <w:rFonts w:ascii="Calibri" w:hAnsi="Calibri" w:eastAsia="Calibri" w:cs="Calibri"/>
          <w:sz w:val="27"/>
          <w:szCs w:val="27"/>
        </w:rPr>
        <w:t>includes</w:t>
      </w:r>
      <w:proofErr w:type="gramEnd"/>
      <w:r w:rsidRPr="71D8C319">
        <w:rPr>
          <w:rFonts w:ascii="Calibri" w:hAnsi="Calibri" w:eastAsia="Calibri" w:cs="Calibri"/>
          <w:sz w:val="27"/>
          <w:szCs w:val="27"/>
        </w:rPr>
        <w:t xml:space="preserve"> provisions for automatic/individual mobility with guardrails and safe harbor language to facilitate mobility transition. </w:t>
      </w:r>
      <w:r w:rsidR="37EA9150">
        <w:br/>
      </w:r>
      <w:r w:rsidR="37EA9150">
        <w:br/>
      </w:r>
      <w:r w:rsidRPr="71D8C319">
        <w:rPr>
          <w:rFonts w:ascii="Calibri" w:hAnsi="Calibri" w:eastAsia="Calibri" w:cs="Calibri"/>
          <w:sz w:val="27"/>
          <w:szCs w:val="27"/>
        </w:rPr>
        <w:t>This latest draft supersedes one issued late last year that included a competency-based experience pathway. There was significant opposition to the earlier proposal – including from state CPA Societies – mostly around the objectivity and practicality of administering such a system.</w:t>
      </w:r>
    </w:p>
    <w:p w:rsidR="11E1C9B0" w:rsidP="1875E2CB" w:rsidRDefault="150C7185" w14:paraId="15D2190B" w14:textId="5EF192C1">
      <w:pPr>
        <w:spacing w:before="240" w:after="240"/>
        <w:jc w:val="center"/>
        <w:rPr>
          <w:rFonts w:ascii="Helvetica" w:hAnsi="Helvetica" w:eastAsia="Helvetica" w:cs="Helvetica"/>
          <w:b/>
          <w:bCs/>
          <w:sz w:val="27"/>
          <w:szCs w:val="27"/>
          <w:u w:val="single"/>
        </w:rPr>
      </w:pPr>
      <w:r w:rsidRPr="1875E2CB">
        <w:rPr>
          <w:rFonts w:ascii="Helvetica" w:hAnsi="Helvetica" w:eastAsia="Helvetica" w:cs="Helvetica"/>
          <w:b/>
          <w:bCs/>
          <w:sz w:val="27"/>
          <w:szCs w:val="27"/>
          <w:u w:val="single"/>
        </w:rPr>
        <w:t>LEGISLATIVE UPDATE- FEBRUARY 24, 2025</w:t>
      </w:r>
    </w:p>
    <w:p w:rsidR="14B78FD5" w:rsidP="1875E2CB" w:rsidRDefault="14B78FD5" w14:paraId="1013D5ED" w14:textId="71D795F4">
      <w:pPr>
        <w:shd w:val="clear" w:color="auto" w:fill="FFFFFF" w:themeFill="background1"/>
        <w:spacing w:before="150" w:after="150" w:line="360" w:lineRule="auto"/>
        <w:rPr>
          <w:rFonts w:ascii="Calibri" w:hAnsi="Calibri" w:eastAsia="Calibri" w:cs="Calibri"/>
        </w:rPr>
      </w:pPr>
      <w:r w:rsidRPr="1875E2CB">
        <w:rPr>
          <w:rFonts w:ascii="Calibri" w:hAnsi="Calibri" w:eastAsia="Calibri" w:cs="Calibri"/>
          <w:b/>
          <w:bCs/>
          <w:color w:val="008080"/>
        </w:rPr>
        <w:t>IR</w:t>
      </w:r>
      <w:r w:rsidRPr="1875E2CB" w:rsidR="150C7185">
        <w:rPr>
          <w:rFonts w:ascii="Calibri" w:hAnsi="Calibri" w:eastAsia="Calibri" w:cs="Calibri"/>
          <w:b/>
          <w:bCs/>
          <w:color w:val="008080"/>
        </w:rPr>
        <w:t>S watch</w:t>
      </w:r>
      <w:r>
        <w:br/>
      </w:r>
      <w:r w:rsidRPr="1875E2CB" w:rsidR="150C7185">
        <w:rPr>
          <w:rFonts w:ascii="Calibri" w:hAnsi="Calibri" w:eastAsia="Calibri" w:cs="Calibri"/>
        </w:rPr>
        <w:t>The IRS is the latest governmental organization being attacked by the current administration. These comments are from AICPA CEO Mark Koziel:</w:t>
      </w:r>
    </w:p>
    <w:p w:rsidR="150C7185" w:rsidP="1875E2CB" w:rsidRDefault="150C7185" w14:paraId="3706C12F" w14:textId="3E026862">
      <w:pPr>
        <w:shd w:val="clear" w:color="auto" w:fill="FFFFFF" w:themeFill="background1"/>
        <w:spacing w:before="150" w:after="150" w:line="360" w:lineRule="auto"/>
        <w:rPr>
          <w:rFonts w:ascii="Calibri" w:hAnsi="Calibri" w:eastAsia="Calibri" w:cs="Calibri"/>
        </w:rPr>
      </w:pPr>
      <w:r w:rsidRPr="1875E2CB">
        <w:rPr>
          <w:rFonts w:ascii="Calibri" w:hAnsi="Calibri" w:eastAsia="Calibri" w:cs="Calibri"/>
        </w:rPr>
        <w:t>“Unfortunately, specifics are not fully understood at this moment. The IRS has indicated that the filing season and processing of tax returns should not be disrupted; however, it is a fluid situation.</w:t>
      </w:r>
      <w:r>
        <w:br/>
      </w:r>
      <w:r>
        <w:br/>
      </w:r>
      <w:r w:rsidRPr="1875E2CB">
        <w:rPr>
          <w:rFonts w:ascii="Calibri" w:hAnsi="Calibri" w:eastAsia="Calibri" w:cs="Calibri"/>
        </w:rPr>
        <w:t xml:space="preserve">"It is our understanding that the IRS employees who were terminated were probationary employees from across the country, including some who worked in compliance. We believe that it is essential for the IRS to have the ability to meet the needs of taxpayers and their preparers this filing season, and we will continue to closely monitor the situation. </w:t>
      </w:r>
    </w:p>
    <w:p w:rsidR="150C7185" w:rsidP="1875E2CB" w:rsidRDefault="150C7185" w14:paraId="7F8F1FA6" w14:textId="1E2DEE0E">
      <w:pPr>
        <w:shd w:val="clear" w:color="auto" w:fill="FFFFFF" w:themeFill="background1"/>
        <w:spacing w:before="150" w:after="150" w:line="360" w:lineRule="auto"/>
        <w:rPr>
          <w:rFonts w:ascii="Calibri" w:hAnsi="Calibri" w:eastAsia="Calibri" w:cs="Calibri"/>
        </w:rPr>
      </w:pPr>
      <w:r w:rsidRPr="1875E2CB">
        <w:rPr>
          <w:rFonts w:ascii="Calibri" w:hAnsi="Calibri" w:eastAsia="Calibri" w:cs="Calibri"/>
        </w:rPr>
        <w:t>“At this moment, taxpayers and their preparers should continue filing their tax returns as normal. However, we do recommend that preparers be prepared to communicate with their clients regarding the current environment and the potential for delays in communications, processing, or engagements from the IRS.”</w:t>
      </w:r>
    </w:p>
    <w:p w:rsidR="150C7185" w:rsidP="37EA9150" w:rsidRDefault="150C7185" w14:paraId="7F251EB6" w14:textId="2D212747">
      <w:pPr>
        <w:shd w:val="clear" w:color="auto" w:fill="FFFFFF" w:themeFill="background1"/>
        <w:spacing w:before="150" w:after="150" w:line="360" w:lineRule="auto"/>
        <w:rPr>
          <w:rFonts w:ascii="Calibri" w:hAnsi="Calibri" w:eastAsia="Calibri" w:cs="Calibri"/>
        </w:rPr>
      </w:pPr>
      <w:r w:rsidRPr="37EA9150">
        <w:rPr>
          <w:rFonts w:ascii="Calibri" w:hAnsi="Calibri" w:eastAsia="Calibri" w:cs="Calibri"/>
          <w:b/>
          <w:bCs/>
        </w:rPr>
        <w:t>New BOI deadline</w:t>
      </w:r>
      <w:r>
        <w:br/>
      </w:r>
      <w:r w:rsidRPr="37EA9150">
        <w:rPr>
          <w:rFonts w:ascii="Calibri" w:hAnsi="Calibri" w:eastAsia="Calibri" w:cs="Calibri"/>
        </w:rPr>
        <w:t xml:space="preserve">The courts lifted the injunction on BOI reporting last week. The new filing deadline is March 21. </w:t>
      </w:r>
    </w:p>
    <w:p w:rsidR="150C7185" w:rsidP="37EA9150" w:rsidRDefault="150C7185" w14:paraId="56D82BD8" w14:textId="550D5C87">
      <w:pPr>
        <w:shd w:val="clear" w:color="auto" w:fill="FFFFFF" w:themeFill="background1"/>
        <w:spacing w:before="150" w:after="150" w:line="360" w:lineRule="auto"/>
        <w:rPr>
          <w:rFonts w:ascii="Calibri" w:hAnsi="Calibri" w:eastAsia="Calibri" w:cs="Calibri"/>
        </w:rPr>
      </w:pPr>
      <w:r w:rsidRPr="37EA9150">
        <w:rPr>
          <w:rFonts w:ascii="Calibri" w:hAnsi="Calibri" w:eastAsia="Calibri" w:cs="Calibri"/>
          <w:b/>
          <w:bCs/>
        </w:rPr>
        <w:t>Income Apportionment</w:t>
      </w:r>
      <w:r>
        <w:br/>
      </w:r>
      <w:r w:rsidRPr="37EA9150">
        <w:rPr>
          <w:rFonts w:ascii="Calibri" w:hAnsi="Calibri" w:eastAsia="Calibri" w:cs="Calibri"/>
        </w:rPr>
        <w:t xml:space="preserve">Several members of the MECPA Tax Committee, along with our Pierce Atwood advocacy team, testified at a Maine Revenue Services public hearing on Wednesday to oppose proposed Rule 801, Income Apportionment. Updates will be made public via the MRS Tax Alert site </w:t>
      </w:r>
      <w:hyperlink r:id="rId17">
        <w:r w:rsidRPr="37EA9150">
          <w:rPr>
            <w:rStyle w:val="Hyperlink"/>
            <w:rFonts w:ascii="Calibri" w:hAnsi="Calibri" w:eastAsia="Calibri" w:cs="Calibri"/>
            <w:b/>
            <w:bCs/>
            <w:color w:val="auto"/>
          </w:rPr>
          <w:t>here</w:t>
        </w:r>
      </w:hyperlink>
      <w:r w:rsidRPr="37EA9150">
        <w:rPr>
          <w:rFonts w:ascii="Calibri" w:hAnsi="Calibri" w:eastAsia="Calibri" w:cs="Calibri"/>
        </w:rPr>
        <w:t>.</w:t>
      </w:r>
    </w:p>
    <w:p w:rsidR="1FAF29A2" w:rsidP="11E1C9B0" w:rsidRDefault="1FAF29A2" w14:paraId="761E45D5" w14:textId="703681A8">
      <w:pPr>
        <w:spacing w:before="240" w:after="240"/>
        <w:jc w:val="center"/>
        <w:rPr>
          <w:rFonts w:ascii="Helvetica" w:hAnsi="Helvetica" w:eastAsia="Helvetica" w:cs="Helvetica"/>
          <w:b/>
          <w:bCs/>
          <w:sz w:val="27"/>
          <w:szCs w:val="27"/>
          <w:u w:val="single"/>
        </w:rPr>
      </w:pPr>
      <w:r w:rsidRPr="11E1C9B0">
        <w:rPr>
          <w:rFonts w:ascii="Helvetica" w:hAnsi="Helvetica" w:eastAsia="Helvetica" w:cs="Helvetica"/>
          <w:b/>
          <w:bCs/>
          <w:sz w:val="27"/>
          <w:szCs w:val="27"/>
          <w:u w:val="single"/>
        </w:rPr>
        <w:t>LEGISLATIVE UPDATE- FEBRUARY 17</w:t>
      </w:r>
      <w:proofErr w:type="gramStart"/>
      <w:r w:rsidRPr="11E1C9B0">
        <w:rPr>
          <w:rFonts w:ascii="Helvetica" w:hAnsi="Helvetica" w:eastAsia="Helvetica" w:cs="Helvetica"/>
          <w:b/>
          <w:bCs/>
          <w:sz w:val="27"/>
          <w:szCs w:val="27"/>
          <w:u w:val="single"/>
        </w:rPr>
        <w:t xml:space="preserve"> 2025</w:t>
      </w:r>
      <w:proofErr w:type="gramEnd"/>
    </w:p>
    <w:p w:rsidR="1FAF29A2" w:rsidP="1875E2CB" w:rsidRDefault="1FAF29A2" w14:paraId="6924B25A" w14:textId="7FFC0FB6">
      <w:pPr>
        <w:shd w:val="clear" w:color="auto" w:fill="FFFFFF" w:themeFill="background1"/>
        <w:spacing w:before="150" w:after="150" w:line="360" w:lineRule="auto"/>
        <w:rPr>
          <w:rFonts w:ascii="Calibri" w:hAnsi="Calibri" w:eastAsia="Calibri" w:cs="Calibri"/>
        </w:rPr>
      </w:pPr>
      <w:r w:rsidRPr="1875E2CB">
        <w:rPr>
          <w:rFonts w:ascii="Calibri" w:hAnsi="Calibri" w:eastAsia="Calibri" w:cs="Calibri"/>
          <w:b/>
          <w:bCs/>
          <w:u w:val="single"/>
        </w:rPr>
        <w:t>Protecting Confidentiality</w:t>
      </w:r>
      <w:r>
        <w:br/>
      </w:r>
      <w:r w:rsidRPr="1875E2CB">
        <w:rPr>
          <w:rFonts w:ascii="Calibri" w:hAnsi="Calibri" w:eastAsia="Calibri" w:cs="Calibri"/>
        </w:rPr>
        <w:t xml:space="preserve">At a public hearing last week, our lobbyist submitted proposed amendments to </w:t>
      </w:r>
      <w:hyperlink r:id="rId18">
        <w:r w:rsidRPr="1875E2CB">
          <w:rPr>
            <w:rStyle w:val="Hyperlink"/>
            <w:rFonts w:ascii="Calibri" w:hAnsi="Calibri" w:eastAsia="Calibri" w:cs="Calibri"/>
            <w:b/>
            <w:bCs/>
            <w:color w:val="auto"/>
          </w:rPr>
          <w:t>LD 196</w:t>
        </w:r>
      </w:hyperlink>
      <w:r w:rsidRPr="1875E2CB">
        <w:rPr>
          <w:rFonts w:ascii="Calibri" w:hAnsi="Calibri" w:eastAsia="Calibri" w:cs="Calibri"/>
        </w:rPr>
        <w:t xml:space="preserve"> and </w:t>
      </w:r>
      <w:hyperlink r:id="rId19">
        <w:r w:rsidRPr="1875E2CB">
          <w:rPr>
            <w:rStyle w:val="Hyperlink"/>
            <w:rFonts w:ascii="Calibri" w:hAnsi="Calibri" w:eastAsia="Calibri" w:cs="Calibri"/>
            <w:b/>
            <w:bCs/>
            <w:color w:val="auto"/>
          </w:rPr>
          <w:t>LD 127</w:t>
        </w:r>
      </w:hyperlink>
      <w:r w:rsidRPr="1875E2CB">
        <w:rPr>
          <w:rFonts w:ascii="Calibri" w:hAnsi="Calibri" w:eastAsia="Calibri" w:cs="Calibri"/>
        </w:rPr>
        <w:t xml:space="preserve"> – two bills that in their original forms would give some government agencies access to taxpayer information. The MECPA argued against similar bills last year, and neither went forward. There will be a work session on these bills later this month. The MECPA will continue its work to ensure the confidentiality of taxpayer information.</w:t>
      </w:r>
      <w:r>
        <w:br/>
      </w:r>
      <w:r>
        <w:br/>
      </w:r>
      <w:r w:rsidRPr="1875E2CB">
        <w:rPr>
          <w:rFonts w:ascii="Calibri" w:hAnsi="Calibri" w:eastAsia="Calibri" w:cs="Calibri"/>
          <w:b/>
          <w:bCs/>
          <w:u w:val="single"/>
        </w:rPr>
        <w:t>Income Apportionment</w:t>
      </w:r>
      <w:r>
        <w:br/>
      </w:r>
      <w:r w:rsidRPr="1875E2CB">
        <w:rPr>
          <w:rFonts w:ascii="Calibri" w:hAnsi="Calibri" w:eastAsia="Calibri" w:cs="Calibri"/>
        </w:rPr>
        <w:t xml:space="preserve">This Wednesday (11 a.m.-1 p.m., Feb. 19), Maine Revenue Services will host a public hearing on its proposed Draft Rule 801 on income apportionment, at its Augusta office. The MECPA opposes this rule on several grounds and submitted a </w:t>
      </w:r>
      <w:hyperlink r:id="rId20">
        <w:r w:rsidRPr="1875E2CB">
          <w:rPr>
            <w:rStyle w:val="Hyperlink"/>
            <w:rFonts w:ascii="Calibri" w:hAnsi="Calibri" w:eastAsia="Calibri" w:cs="Calibri"/>
            <w:b/>
            <w:bCs/>
            <w:color w:val="auto"/>
          </w:rPr>
          <w:t>comment letter</w:t>
        </w:r>
      </w:hyperlink>
      <w:r w:rsidRPr="1875E2CB">
        <w:rPr>
          <w:rFonts w:ascii="Calibri" w:hAnsi="Calibri" w:eastAsia="Calibri" w:cs="Calibri"/>
        </w:rPr>
        <w:t>.</w:t>
      </w:r>
      <w:r>
        <w:br/>
      </w:r>
      <w:hyperlink r:id="rId21">
        <w:r w:rsidRPr="1875E2CB">
          <w:rPr>
            <w:rStyle w:val="Hyperlink"/>
            <w:rFonts w:ascii="Calibri" w:hAnsi="Calibri" w:eastAsia="Calibri" w:cs="Calibri"/>
            <w:b/>
            <w:bCs/>
            <w:color w:val="auto"/>
          </w:rPr>
          <w:t xml:space="preserve">Go here </w:t>
        </w:r>
      </w:hyperlink>
      <w:r w:rsidRPr="1875E2CB">
        <w:rPr>
          <w:rFonts w:ascii="Calibri" w:hAnsi="Calibri" w:eastAsia="Calibri" w:cs="Calibri"/>
        </w:rPr>
        <w:t>FMI and register to testify (virtual format allowed).</w:t>
      </w:r>
    </w:p>
    <w:p w:rsidR="1FAF29A2" w:rsidP="11E1C9B0" w:rsidRDefault="1FAF29A2" w14:paraId="19431357" w14:textId="0232D51D">
      <w:pPr>
        <w:shd w:val="clear" w:color="auto" w:fill="FFFFFF" w:themeFill="background1"/>
        <w:spacing w:before="150" w:after="150" w:line="360" w:lineRule="auto"/>
        <w:rPr>
          <w:rFonts w:ascii="Calibri" w:hAnsi="Calibri" w:eastAsia="Calibri" w:cs="Calibri"/>
        </w:rPr>
      </w:pPr>
      <w:r w:rsidRPr="11E1C9B0">
        <w:rPr>
          <w:rFonts w:ascii="Calibri" w:hAnsi="Calibri" w:eastAsia="Calibri" w:cs="Calibri"/>
          <w:b/>
          <w:bCs/>
          <w:u w:val="single"/>
        </w:rPr>
        <w:t>CPA Licensure</w:t>
      </w:r>
      <w:r>
        <w:br/>
      </w:r>
      <w:r w:rsidRPr="11E1C9B0">
        <w:rPr>
          <w:rFonts w:ascii="Calibri" w:hAnsi="Calibri" w:eastAsia="Calibri" w:cs="Calibri"/>
        </w:rPr>
        <w:t xml:space="preserve">In response to overwhelming opposition to their Competency Based Pathway to CPA licensure proposal, the AICPA and NASBA have abandoned the plan. The MECPA joined other New England states in opposing the proposal. </w:t>
      </w:r>
      <w:hyperlink r:id="rId22">
        <w:r w:rsidRPr="11E1C9B0">
          <w:rPr>
            <w:rStyle w:val="Hyperlink"/>
            <w:rFonts w:ascii="Calibri" w:hAnsi="Calibri" w:eastAsia="Calibri" w:cs="Calibri"/>
            <w:b/>
            <w:bCs/>
            <w:color w:val="auto"/>
          </w:rPr>
          <w:t>Go here</w:t>
        </w:r>
      </w:hyperlink>
      <w:r w:rsidRPr="11E1C9B0">
        <w:rPr>
          <w:rFonts w:ascii="Calibri" w:hAnsi="Calibri" w:eastAsia="Calibri" w:cs="Calibri"/>
        </w:rPr>
        <w:t xml:space="preserve"> to read </w:t>
      </w:r>
      <w:proofErr w:type="gramStart"/>
      <w:r w:rsidRPr="11E1C9B0">
        <w:rPr>
          <w:rFonts w:ascii="Calibri" w:hAnsi="Calibri" w:eastAsia="Calibri" w:cs="Calibri"/>
        </w:rPr>
        <w:t>the AICPA’s</w:t>
      </w:r>
      <w:proofErr w:type="gramEnd"/>
      <w:r w:rsidRPr="11E1C9B0">
        <w:rPr>
          <w:rFonts w:ascii="Calibri" w:hAnsi="Calibri" w:eastAsia="Calibri" w:cs="Calibri"/>
        </w:rPr>
        <w:t xml:space="preserve"> Summary of Comments.</w:t>
      </w:r>
    </w:p>
    <w:p w:rsidR="1FAF29A2" w:rsidP="11E1C9B0" w:rsidRDefault="1FAF29A2" w14:paraId="7BD1BB30" w14:textId="2D4E3477">
      <w:pPr>
        <w:shd w:val="clear" w:color="auto" w:fill="FFFFFF" w:themeFill="background1"/>
        <w:spacing w:before="150" w:after="150" w:line="360" w:lineRule="auto"/>
        <w:rPr>
          <w:rFonts w:ascii="Helvetica" w:hAnsi="Helvetica" w:eastAsia="Helvetica" w:cs="Helvetica"/>
          <w:color w:val="757575"/>
          <w:sz w:val="27"/>
          <w:szCs w:val="27"/>
        </w:rPr>
      </w:pPr>
      <w:r w:rsidRPr="11E1C9B0">
        <w:rPr>
          <w:rFonts w:ascii="Calibri" w:hAnsi="Calibri" w:eastAsia="Calibri" w:cs="Calibri"/>
        </w:rPr>
        <w:t xml:space="preserve">The AICPA and NASBA will now prepare a new Exposure Draft, proposing an additional pathway to licensure, while preserving mobility. This pathway would allow a bachelor’s degree + 2 </w:t>
      </w:r>
      <w:proofErr w:type="spellStart"/>
      <w:r w:rsidRPr="11E1C9B0">
        <w:rPr>
          <w:rFonts w:ascii="Calibri" w:hAnsi="Calibri" w:eastAsia="Calibri" w:cs="Calibri"/>
        </w:rPr>
        <w:t>years experience</w:t>
      </w:r>
      <w:proofErr w:type="spellEnd"/>
      <w:r w:rsidRPr="11E1C9B0">
        <w:rPr>
          <w:rFonts w:ascii="Calibri" w:hAnsi="Calibri" w:eastAsia="Calibri" w:cs="Calibri"/>
        </w:rPr>
        <w:t xml:space="preserve"> + CPA Exam. This reflects legislative initiatives taken by state Societies around the country, including the MECPA. Read more </w:t>
      </w:r>
      <w:hyperlink r:id="rId23">
        <w:r w:rsidRPr="11E1C9B0">
          <w:rPr>
            <w:rStyle w:val="Hyperlink"/>
            <w:rFonts w:ascii="Calibri" w:hAnsi="Calibri" w:eastAsia="Calibri" w:cs="Calibri"/>
            <w:b/>
            <w:bCs/>
            <w:color w:val="auto"/>
          </w:rPr>
          <w:t>here</w:t>
        </w:r>
      </w:hyperlink>
      <w:r w:rsidRPr="11E1C9B0">
        <w:rPr>
          <w:rFonts w:ascii="Calibri" w:hAnsi="Calibri" w:eastAsia="Calibri" w:cs="Calibri"/>
        </w:rPr>
        <w:t>.</w:t>
      </w:r>
    </w:p>
    <w:p w:rsidR="0F055029" w:rsidP="066C692D" w:rsidRDefault="0F055029" w14:paraId="28817DF0" w14:textId="18530A3F">
      <w:pPr>
        <w:spacing w:before="240" w:after="240"/>
        <w:jc w:val="center"/>
        <w:rPr>
          <w:rFonts w:ascii="Helvetica" w:hAnsi="Helvetica" w:eastAsia="Helvetica" w:cs="Helvetica"/>
          <w:b/>
          <w:bCs/>
          <w:sz w:val="27"/>
          <w:szCs w:val="27"/>
          <w:u w:val="single"/>
        </w:rPr>
      </w:pPr>
      <w:r w:rsidRPr="066C692D">
        <w:rPr>
          <w:rFonts w:ascii="Helvetica" w:hAnsi="Helvetica" w:eastAsia="Helvetica" w:cs="Helvetica"/>
          <w:b/>
          <w:bCs/>
          <w:sz w:val="27"/>
          <w:szCs w:val="27"/>
          <w:u w:val="single"/>
        </w:rPr>
        <w:t>LEGISLATIVE UPDATE- FEBRUARY 10</w:t>
      </w:r>
      <w:proofErr w:type="gramStart"/>
      <w:r w:rsidRPr="066C692D">
        <w:rPr>
          <w:rFonts w:ascii="Helvetica" w:hAnsi="Helvetica" w:eastAsia="Helvetica" w:cs="Helvetica"/>
          <w:b/>
          <w:bCs/>
          <w:sz w:val="27"/>
          <w:szCs w:val="27"/>
          <w:u w:val="single"/>
        </w:rPr>
        <w:t xml:space="preserve"> 2025</w:t>
      </w:r>
      <w:proofErr w:type="gramEnd"/>
    </w:p>
    <w:p w:rsidR="0F055029" w:rsidP="066C692D" w:rsidRDefault="0F055029" w14:paraId="25F7C22A" w14:textId="67B54A68">
      <w:pPr>
        <w:shd w:val="clear" w:color="auto" w:fill="FFFFFF" w:themeFill="background1"/>
        <w:spacing w:before="150" w:after="150" w:line="360" w:lineRule="auto"/>
        <w:rPr>
          <w:rFonts w:ascii="Calibri" w:hAnsi="Calibri" w:eastAsia="Calibri" w:cs="Calibri"/>
        </w:rPr>
      </w:pPr>
      <w:r w:rsidRPr="066C692D">
        <w:rPr>
          <w:rFonts w:ascii="Calibri" w:hAnsi="Calibri" w:eastAsia="Calibri" w:cs="Calibri"/>
          <w:u w:val="single"/>
        </w:rPr>
        <w:t>Paid Family Medical Leave (PFML)</w:t>
      </w:r>
      <w:r>
        <w:br/>
      </w:r>
      <w:r w:rsidRPr="066C692D">
        <w:rPr>
          <w:rFonts w:ascii="Calibri" w:hAnsi="Calibri" w:eastAsia="Calibri" w:cs="Calibri"/>
        </w:rPr>
        <w:t xml:space="preserve">Maine’s new PFML program went into effect last month. PFML requires all employees to contribute to the program, and employers with more than five employees are also required to contribute. If the employer covers employees’ contributions, it is considered compensation for employees. </w:t>
      </w:r>
    </w:p>
    <w:p w:rsidR="0F055029" w:rsidP="066C692D" w:rsidRDefault="0F055029" w14:paraId="513FD843" w14:textId="693DB479">
      <w:pPr>
        <w:shd w:val="clear" w:color="auto" w:fill="FFFFFF" w:themeFill="background1"/>
        <w:spacing w:before="150" w:after="150" w:line="360" w:lineRule="auto"/>
        <w:rPr>
          <w:rFonts w:ascii="Calibri" w:hAnsi="Calibri" w:eastAsia="Calibri" w:cs="Calibri"/>
        </w:rPr>
      </w:pPr>
      <w:r w:rsidRPr="066C692D">
        <w:rPr>
          <w:rFonts w:ascii="Calibri" w:hAnsi="Calibri" w:eastAsia="Calibri" w:cs="Calibri"/>
        </w:rPr>
        <w:t xml:space="preserve">A recent IRS issuance, </w:t>
      </w:r>
      <w:hyperlink r:id="rId24">
        <w:r w:rsidRPr="066C692D">
          <w:rPr>
            <w:rStyle w:val="Hyperlink"/>
            <w:rFonts w:ascii="Calibri" w:hAnsi="Calibri" w:eastAsia="Calibri" w:cs="Calibri"/>
            <w:color w:val="auto"/>
          </w:rPr>
          <w:t>RR-25-04</w:t>
        </w:r>
      </w:hyperlink>
      <w:r w:rsidRPr="066C692D">
        <w:rPr>
          <w:rFonts w:ascii="Calibri" w:hAnsi="Calibri" w:eastAsia="Calibri" w:cs="Calibri"/>
        </w:rPr>
        <w:t xml:space="preserve">, defines employer contributions as business deductions and employee contributions as income tax deductions for itemized tax purposes. </w:t>
      </w:r>
    </w:p>
    <w:p w:rsidR="0F055029" w:rsidP="066C692D" w:rsidRDefault="0F055029" w14:paraId="17CCD555" w14:textId="3FCB2A4D">
      <w:pPr>
        <w:shd w:val="clear" w:color="auto" w:fill="FFFFFF" w:themeFill="background1"/>
        <w:spacing w:before="150" w:after="150" w:line="360" w:lineRule="auto"/>
        <w:rPr>
          <w:rFonts w:ascii="Calibri" w:hAnsi="Calibri" w:eastAsia="Calibri" w:cs="Calibri"/>
        </w:rPr>
      </w:pPr>
      <w:r w:rsidRPr="066C692D">
        <w:rPr>
          <w:rFonts w:ascii="Calibri" w:hAnsi="Calibri" w:eastAsia="Calibri" w:cs="Calibri"/>
        </w:rPr>
        <w:t xml:space="preserve">Maine Revenue Services is reviewing the IRS notice and plans to discuss it with the Maine Department of Labor. </w:t>
      </w:r>
      <w:proofErr w:type="gramStart"/>
      <w:r w:rsidRPr="066C692D">
        <w:rPr>
          <w:rFonts w:ascii="Calibri" w:hAnsi="Calibri" w:eastAsia="Calibri" w:cs="Calibri"/>
        </w:rPr>
        <w:t>Generally speaking, MRS</w:t>
      </w:r>
      <w:proofErr w:type="gramEnd"/>
      <w:r w:rsidRPr="066C692D">
        <w:rPr>
          <w:rFonts w:ascii="Calibri" w:hAnsi="Calibri" w:eastAsia="Calibri" w:cs="Calibri"/>
        </w:rPr>
        <w:t xml:space="preserve"> attempts to conform with federal reporting, but how PFML activity will be treated has not been decided. </w:t>
      </w:r>
    </w:p>
    <w:p w:rsidR="0F055029" w:rsidP="066C692D" w:rsidRDefault="0F055029" w14:paraId="087E0E16" w14:textId="45A4C4C8">
      <w:pPr>
        <w:shd w:val="clear" w:color="auto" w:fill="FFFFFF" w:themeFill="background1"/>
        <w:spacing w:before="150" w:after="150" w:line="360" w:lineRule="auto"/>
        <w:rPr>
          <w:rFonts w:ascii="Calibri" w:hAnsi="Calibri" w:eastAsia="Calibri" w:cs="Calibri"/>
        </w:rPr>
      </w:pPr>
      <w:r w:rsidRPr="066C692D">
        <w:rPr>
          <w:rFonts w:ascii="Calibri" w:hAnsi="Calibri" w:eastAsia="Calibri" w:cs="Calibri"/>
          <w:u w:val="single"/>
        </w:rPr>
        <w:t>Pass-Through Entity Income Tax (PTET)</w:t>
      </w:r>
      <w:r>
        <w:br/>
      </w:r>
      <w:r w:rsidRPr="066C692D">
        <w:rPr>
          <w:rFonts w:ascii="Calibri" w:hAnsi="Calibri" w:eastAsia="Calibri" w:cs="Calibri"/>
        </w:rPr>
        <w:t>During the last legislative session, the MECPA advocated for passage of a PTET, but legislators took no action on the proposed bill (</w:t>
      </w:r>
      <w:hyperlink r:id="rId25">
        <w:r w:rsidRPr="066C692D">
          <w:rPr>
            <w:rStyle w:val="Hyperlink"/>
            <w:rFonts w:ascii="Calibri" w:hAnsi="Calibri" w:eastAsia="Calibri" w:cs="Calibri"/>
            <w:color w:val="auto"/>
          </w:rPr>
          <w:t>LD 1891</w:t>
        </w:r>
      </w:hyperlink>
      <w:r w:rsidRPr="066C692D">
        <w:rPr>
          <w:rFonts w:ascii="Calibri" w:hAnsi="Calibri" w:eastAsia="Calibri" w:cs="Calibri"/>
        </w:rPr>
        <w:t>). Instead, they tasked MRS with analyzing its impact.</w:t>
      </w:r>
      <w:r>
        <w:br/>
      </w:r>
      <w:r>
        <w:br/>
      </w:r>
      <w:r w:rsidRPr="066C692D">
        <w:rPr>
          <w:rFonts w:ascii="Calibri" w:hAnsi="Calibri" w:eastAsia="Calibri" w:cs="Calibri"/>
        </w:rPr>
        <w:t xml:space="preserve">MRS issued its </w:t>
      </w:r>
      <w:hyperlink r:id="rId26">
        <w:r w:rsidRPr="066C692D">
          <w:rPr>
            <w:rStyle w:val="Hyperlink"/>
            <w:rFonts w:ascii="Calibri" w:hAnsi="Calibri" w:eastAsia="Calibri" w:cs="Calibri"/>
            <w:color w:val="auto"/>
          </w:rPr>
          <w:t>study results</w:t>
        </w:r>
      </w:hyperlink>
      <w:r w:rsidRPr="066C692D">
        <w:rPr>
          <w:rFonts w:ascii="Calibri" w:hAnsi="Calibri" w:eastAsia="Calibri" w:cs="Calibri"/>
        </w:rPr>
        <w:t xml:space="preserve"> late last week. It recommends delaying action on adopting a PTET until there is some resolution around the SALT limitations at the federal level. Given the current chaos in Washington, this could stretch into 2026. </w:t>
      </w:r>
    </w:p>
    <w:p w:rsidR="0F055029" w:rsidP="066C692D" w:rsidRDefault="0F055029" w14:paraId="42889B1D" w14:textId="16FAF527">
      <w:pPr>
        <w:shd w:val="clear" w:color="auto" w:fill="FFFFFF" w:themeFill="background1"/>
        <w:spacing w:before="150" w:after="150" w:line="360" w:lineRule="auto"/>
        <w:rPr>
          <w:rFonts w:ascii="Calibri" w:hAnsi="Calibri" w:eastAsia="Calibri" w:cs="Calibri"/>
        </w:rPr>
      </w:pPr>
      <w:proofErr w:type="gramStart"/>
      <w:r w:rsidRPr="066C692D">
        <w:rPr>
          <w:rFonts w:ascii="Calibri" w:hAnsi="Calibri" w:eastAsia="Calibri" w:cs="Calibri"/>
        </w:rPr>
        <w:t>In all likelihood</w:t>
      </w:r>
      <w:proofErr w:type="gramEnd"/>
      <w:r w:rsidRPr="066C692D">
        <w:rPr>
          <w:rFonts w:ascii="Calibri" w:hAnsi="Calibri" w:eastAsia="Calibri" w:cs="Calibri"/>
        </w:rPr>
        <w:t xml:space="preserve">, the Legislature’s Tax Committee will discuss the study at a public hearing. </w:t>
      </w:r>
    </w:p>
    <w:p w:rsidR="4071E62B" w:rsidP="4071E62B" w:rsidRDefault="7F8E0E1F" w14:paraId="7D68136C" w14:textId="6CE7B921">
      <w:pPr>
        <w:spacing w:before="240" w:after="240"/>
        <w:jc w:val="center"/>
        <w:rPr>
          <w:rFonts w:ascii="Helvetica" w:hAnsi="Helvetica" w:eastAsia="Helvetica" w:cs="Helvetica"/>
          <w:b/>
          <w:bCs/>
          <w:sz w:val="27"/>
          <w:szCs w:val="27"/>
        </w:rPr>
      </w:pPr>
      <w:r w:rsidRPr="59F7BBBB">
        <w:rPr>
          <w:rFonts w:ascii="Helvetica" w:hAnsi="Helvetica" w:eastAsia="Helvetica" w:cs="Helvetica"/>
          <w:b/>
          <w:bCs/>
          <w:sz w:val="27"/>
          <w:szCs w:val="27"/>
        </w:rPr>
        <w:t>LEGISLATIVE UPDATE- FEBRUARY 3</w:t>
      </w:r>
      <w:proofErr w:type="gramStart"/>
      <w:r w:rsidRPr="59F7BBBB">
        <w:rPr>
          <w:rFonts w:ascii="Helvetica" w:hAnsi="Helvetica" w:eastAsia="Helvetica" w:cs="Helvetica"/>
          <w:b/>
          <w:bCs/>
          <w:sz w:val="27"/>
          <w:szCs w:val="27"/>
        </w:rPr>
        <w:t xml:space="preserve"> 2025</w:t>
      </w:r>
      <w:proofErr w:type="gramEnd"/>
    </w:p>
    <w:p w:rsidR="7F8E0E1F" w:rsidP="59F7BBBB" w:rsidRDefault="7F8E0E1F" w14:paraId="161C1E54" w14:textId="365888B7">
      <w:pPr>
        <w:shd w:val="clear" w:color="auto" w:fill="FFFFFF" w:themeFill="background1"/>
        <w:spacing w:before="150" w:after="150" w:line="360" w:lineRule="auto"/>
        <w:rPr>
          <w:rFonts w:ascii="Helvetica" w:hAnsi="Helvetica" w:eastAsia="Helvetica" w:cs="Helvetica"/>
        </w:rPr>
      </w:pPr>
      <w:r w:rsidRPr="59F7BBBB">
        <w:rPr>
          <w:rFonts w:ascii="Helvetica" w:hAnsi="Helvetica" w:eastAsia="Helvetica" w:cs="Helvetica"/>
        </w:rPr>
        <w:t xml:space="preserve">Since the 132nd Legislature started its work in earnest in early January, Gov. Janet Mills has released her proposed Biennial Budget, which seeks to close a $450 million gap caused by </w:t>
      </w:r>
      <w:proofErr w:type="gramStart"/>
      <w:r w:rsidRPr="59F7BBBB">
        <w:rPr>
          <w:rFonts w:ascii="Helvetica" w:hAnsi="Helvetica" w:eastAsia="Helvetica" w:cs="Helvetica"/>
        </w:rPr>
        <w:t>costs</w:t>
      </w:r>
      <w:proofErr w:type="gramEnd"/>
      <w:r w:rsidRPr="59F7BBBB">
        <w:rPr>
          <w:rFonts w:ascii="Helvetica" w:hAnsi="Helvetica" w:eastAsia="Helvetica" w:cs="Helvetica"/>
        </w:rPr>
        <w:t xml:space="preserve"> of existing programs exceeding state revenues. She wants to increase the cigarette tax and some licensing fees to make up the difference.</w:t>
      </w:r>
      <w:r>
        <w:br/>
      </w:r>
      <w:r>
        <w:br/>
      </w:r>
      <w:r w:rsidRPr="59F7BBBB">
        <w:rPr>
          <w:rFonts w:ascii="Helvetica" w:hAnsi="Helvetica" w:eastAsia="Helvetica" w:cs="Helvetica"/>
        </w:rPr>
        <w:t xml:space="preserve">Some Democrats are eyeing revenue raisers to achieve that, including adjusting Maine’s income tax brackets to target higher-income earners. </w:t>
      </w:r>
      <w:hyperlink r:id="rId27">
        <w:r w:rsidRPr="59F7BBBB">
          <w:rPr>
            <w:rStyle w:val="Hyperlink"/>
            <w:rFonts w:ascii="Helvetica" w:hAnsi="Helvetica" w:eastAsia="Helvetica" w:cs="Helvetica"/>
            <w:color w:val="auto"/>
          </w:rPr>
          <w:t>LD 229</w:t>
        </w:r>
      </w:hyperlink>
      <w:r w:rsidRPr="59F7BBBB">
        <w:rPr>
          <w:rFonts w:ascii="Helvetica" w:hAnsi="Helvetica" w:eastAsia="Helvetica" w:cs="Helvetica"/>
        </w:rPr>
        <w:t xml:space="preserve"> includes a proposed new tax bracket for earners over $1 million at 8.2% (married filing jointly). Other recently printed bills include:</w:t>
      </w:r>
    </w:p>
    <w:p w:rsidR="7F8E0E1F" w:rsidP="59F7BBBB" w:rsidRDefault="7F8E0E1F" w14:paraId="5BF89447" w14:textId="1F6F1CE9">
      <w:pPr>
        <w:pStyle w:val="ListParagraph"/>
        <w:numPr>
          <w:ilvl w:val="0"/>
          <w:numId w:val="2"/>
        </w:numPr>
        <w:shd w:val="clear" w:color="auto" w:fill="FFFFFF" w:themeFill="background1"/>
        <w:spacing w:after="0"/>
        <w:rPr>
          <w:rFonts w:ascii="Helvetica" w:hAnsi="Helvetica" w:eastAsia="Helvetica" w:cs="Helvetica"/>
        </w:rPr>
      </w:pPr>
      <w:r w:rsidRPr="59F7BBBB">
        <w:rPr>
          <w:rFonts w:ascii="Helvetica" w:hAnsi="Helvetica" w:eastAsia="Helvetica" w:cs="Helvetica"/>
        </w:rPr>
        <w:t xml:space="preserve"> </w:t>
      </w:r>
      <w:hyperlink r:id="rId28">
        <w:r w:rsidRPr="59F7BBBB">
          <w:rPr>
            <w:rStyle w:val="Hyperlink"/>
            <w:rFonts w:ascii="Helvetica" w:hAnsi="Helvetica" w:eastAsia="Helvetica" w:cs="Helvetica"/>
            <w:color w:val="auto"/>
          </w:rPr>
          <w:t>LD 48</w:t>
        </w:r>
      </w:hyperlink>
      <w:r w:rsidRPr="59F7BBBB">
        <w:rPr>
          <w:rFonts w:ascii="Helvetica" w:hAnsi="Helvetica" w:eastAsia="Helvetica" w:cs="Helvetica"/>
        </w:rPr>
        <w:t>, to conform Maine’s 2024 state tax policies to 2024 federal policy changes.</w:t>
      </w:r>
    </w:p>
    <w:p w:rsidR="7F8E0E1F" w:rsidP="59F7BBBB" w:rsidRDefault="7F8E0E1F" w14:paraId="171322BF" w14:textId="1CF20AE5">
      <w:pPr>
        <w:pStyle w:val="ListParagraph"/>
        <w:numPr>
          <w:ilvl w:val="0"/>
          <w:numId w:val="2"/>
        </w:numPr>
        <w:shd w:val="clear" w:color="auto" w:fill="FFFFFF" w:themeFill="background1"/>
        <w:spacing w:after="0"/>
        <w:rPr>
          <w:rFonts w:ascii="Helvetica" w:hAnsi="Helvetica" w:eastAsia="Helvetica" w:cs="Helvetica"/>
        </w:rPr>
      </w:pPr>
      <w:r w:rsidRPr="59F7BBBB">
        <w:rPr>
          <w:rFonts w:ascii="Helvetica" w:hAnsi="Helvetica" w:eastAsia="Helvetica" w:cs="Helvetica"/>
        </w:rPr>
        <w:t xml:space="preserve"> </w:t>
      </w:r>
      <w:hyperlink r:id="rId29">
        <w:r w:rsidRPr="59F7BBBB">
          <w:rPr>
            <w:rStyle w:val="Hyperlink"/>
            <w:rFonts w:ascii="Helvetica" w:hAnsi="Helvetica" w:eastAsia="Helvetica" w:cs="Helvetica"/>
            <w:color w:val="auto"/>
          </w:rPr>
          <w:t>LD 191</w:t>
        </w:r>
      </w:hyperlink>
      <w:r w:rsidRPr="59F7BBBB">
        <w:rPr>
          <w:rFonts w:ascii="Helvetica" w:hAnsi="Helvetica" w:eastAsia="Helvetica" w:cs="Helvetica"/>
        </w:rPr>
        <w:t>, to enact a tax credit of up to 90% of a member’s share of income taxes paid as a pass-through entity. The MECPA is closely advocating for passage of this bill.</w:t>
      </w:r>
    </w:p>
    <w:p w:rsidR="7F8E0E1F" w:rsidP="59F7BBBB" w:rsidRDefault="7F8E0E1F" w14:paraId="47AACD30" w14:textId="6E500D58">
      <w:pPr>
        <w:pStyle w:val="ListParagraph"/>
        <w:numPr>
          <w:ilvl w:val="0"/>
          <w:numId w:val="2"/>
        </w:numPr>
        <w:shd w:val="clear" w:color="auto" w:fill="FFFFFF" w:themeFill="background1"/>
        <w:spacing w:after="0"/>
        <w:rPr>
          <w:rFonts w:ascii="Helvetica" w:hAnsi="Helvetica" w:eastAsia="Helvetica" w:cs="Helvetica"/>
        </w:rPr>
      </w:pPr>
      <w:hyperlink r:id="rId30">
        <w:r w:rsidRPr="59F7BBBB">
          <w:rPr>
            <w:rStyle w:val="Hyperlink"/>
            <w:rFonts w:ascii="Helvetica" w:hAnsi="Helvetica" w:eastAsia="Helvetica" w:cs="Helvetica"/>
            <w:color w:val="auto"/>
          </w:rPr>
          <w:t>LD 203</w:t>
        </w:r>
      </w:hyperlink>
      <w:r w:rsidRPr="59F7BBBB">
        <w:rPr>
          <w:rFonts w:ascii="Helvetica" w:hAnsi="Helvetica" w:eastAsia="Helvetica" w:cs="Helvetica"/>
        </w:rPr>
        <w:t xml:space="preserve">, to enact an employer </w:t>
      </w:r>
      <w:proofErr w:type="gramStart"/>
      <w:r w:rsidRPr="59F7BBBB">
        <w:rPr>
          <w:rFonts w:ascii="Helvetica" w:hAnsi="Helvetica" w:eastAsia="Helvetica" w:cs="Helvetica"/>
        </w:rPr>
        <w:t>child care</w:t>
      </w:r>
      <w:proofErr w:type="gramEnd"/>
      <w:r w:rsidRPr="59F7BBBB">
        <w:rPr>
          <w:rFonts w:ascii="Helvetica" w:hAnsi="Helvetica" w:eastAsia="Helvetica" w:cs="Helvetica"/>
        </w:rPr>
        <w:t xml:space="preserve"> tax credit.</w:t>
      </w:r>
    </w:p>
    <w:p w:rsidR="7F8E0E1F" w:rsidP="59F7BBBB" w:rsidRDefault="7F8E0E1F" w14:paraId="6C133C35" w14:textId="17848A4C">
      <w:pPr>
        <w:shd w:val="clear" w:color="auto" w:fill="FFFFFF" w:themeFill="background1"/>
        <w:spacing w:before="150" w:after="150" w:line="360" w:lineRule="auto"/>
        <w:rPr>
          <w:rFonts w:ascii="Helvetica" w:hAnsi="Helvetica" w:eastAsia="Helvetica" w:cs="Helvetica"/>
        </w:rPr>
      </w:pPr>
      <w:r w:rsidRPr="59F7BBBB">
        <w:rPr>
          <w:rFonts w:ascii="Helvetica" w:hAnsi="Helvetica" w:eastAsia="Helvetica" w:cs="Helvetica"/>
        </w:rPr>
        <w:t xml:space="preserve">We’ll be tracking these and other bills that affect accountants throughout the session. Please keep an eye on your inboxes and take a look at this </w:t>
      </w:r>
      <w:hyperlink r:id="rId31">
        <w:r w:rsidRPr="59F7BBBB">
          <w:rPr>
            <w:rStyle w:val="Hyperlink"/>
            <w:rFonts w:ascii="Helvetica" w:hAnsi="Helvetica" w:eastAsia="Helvetica" w:cs="Helvetica"/>
            <w:b/>
            <w:bCs/>
            <w:color w:val="auto"/>
          </w:rPr>
          <w:t>Advocacy Connections 2025 sheet</w:t>
        </w:r>
      </w:hyperlink>
      <w:r w:rsidRPr="59F7BBBB">
        <w:rPr>
          <w:rFonts w:ascii="Helvetica" w:hAnsi="Helvetica" w:eastAsia="Helvetica" w:cs="Helvetica"/>
        </w:rPr>
        <w:t xml:space="preserve"> for pointers on how to easily stay abreast of legislation that affects you and your clients – including reading these weekly updates – and participate as desired. Your voices inform </w:t>
      </w:r>
      <w:proofErr w:type="gramStart"/>
      <w:r w:rsidRPr="59F7BBBB">
        <w:rPr>
          <w:rFonts w:ascii="Helvetica" w:hAnsi="Helvetica" w:eastAsia="Helvetica" w:cs="Helvetica"/>
        </w:rPr>
        <w:t>our</w:t>
      </w:r>
      <w:proofErr w:type="gramEnd"/>
      <w:r w:rsidRPr="59F7BBBB">
        <w:rPr>
          <w:rFonts w:ascii="Helvetica" w:hAnsi="Helvetica" w:eastAsia="Helvetica" w:cs="Helvetica"/>
        </w:rPr>
        <w:t xml:space="preserve"> decisions and actions.</w:t>
      </w:r>
      <w:r>
        <w:br/>
      </w:r>
    </w:p>
    <w:p w:rsidR="699A4BED" w:rsidP="6A3EEF2B" w:rsidRDefault="699A4BED" w14:paraId="5091268D" w14:textId="0ED8BC60">
      <w:pPr>
        <w:pStyle w:val="Normal"/>
        <w:spacing w:before="240" w:after="240"/>
        <w:jc w:val="center"/>
        <w:rPr>
          <w:rFonts w:ascii="Helvetica" w:hAnsi="Helvetica" w:eastAsia="Helvetica" w:cs="Helvetica"/>
          <w:b w:val="1"/>
          <w:bCs w:val="1"/>
          <w:sz w:val="27"/>
          <w:szCs w:val="27"/>
        </w:rPr>
      </w:pPr>
      <w:r w:rsidRPr="6A3EEF2B" w:rsidR="699A4BED">
        <w:rPr>
          <w:rFonts w:ascii="Helvetica" w:hAnsi="Helvetica" w:eastAsia="Helvetica" w:cs="Helvetica"/>
          <w:b w:val="1"/>
          <w:bCs w:val="1"/>
          <w:sz w:val="27"/>
          <w:szCs w:val="27"/>
        </w:rPr>
        <w:t>LEGISLATIVE UPDATE – JANUARY 29</w:t>
      </w:r>
      <w:r w:rsidRPr="6A3EEF2B" w:rsidR="699A4BED">
        <w:rPr>
          <w:rFonts w:ascii="Helvetica" w:hAnsi="Helvetica" w:eastAsia="Helvetica" w:cs="Helvetica"/>
          <w:b w:val="1"/>
          <w:bCs w:val="1"/>
          <w:sz w:val="27"/>
          <w:szCs w:val="27"/>
        </w:rPr>
        <w:t xml:space="preserve"> 2025</w:t>
      </w:r>
      <w:proofErr w:type="gramStart"/>
      <w:proofErr w:type="gramEnd"/>
    </w:p>
    <w:p w:rsidR="3EDD786B" w:rsidP="4071E62B" w:rsidRDefault="3EDD786B" w14:paraId="436F3B6A" w14:textId="16681655">
      <w:pPr>
        <w:spacing w:before="240" w:after="240"/>
        <w:rPr>
          <w:rFonts w:ascii="Calibri" w:hAnsi="Calibri" w:eastAsia="Calibri" w:cs="Calibri"/>
          <w:sz w:val="27"/>
          <w:szCs w:val="27"/>
        </w:rPr>
      </w:pPr>
      <w:r w:rsidRPr="4071E62B">
        <w:rPr>
          <w:rFonts w:ascii="Calibri" w:hAnsi="Calibri" w:eastAsia="Calibri" w:cs="Calibri"/>
          <w:sz w:val="27"/>
          <w:szCs w:val="27"/>
        </w:rPr>
        <w:t>In response to the MECPA Taxation Committee's letter opposing Maine Revenue Services' Draft Rule 801 on income apportionment, the MRS has set a Feb. 19 public hearing.</w:t>
      </w:r>
      <w:r>
        <w:br/>
      </w:r>
      <w:r>
        <w:br/>
      </w:r>
      <w:r w:rsidRPr="4071E62B">
        <w:rPr>
          <w:rFonts w:ascii="Calibri" w:hAnsi="Calibri" w:eastAsia="Calibri" w:cs="Calibri"/>
          <w:sz w:val="27"/>
          <w:szCs w:val="27"/>
        </w:rPr>
        <w:t xml:space="preserve">Our committee, in conjunction with our Pierce Atwood lobbyists, drafted the letter and requested a hearing because we feel the proposed rules would place an undue administrative and reporting burden on accountants and their clients. </w:t>
      </w:r>
      <w:hyperlink r:id="rId32">
        <w:r w:rsidRPr="4071E62B">
          <w:rPr>
            <w:rStyle w:val="Hyperlink"/>
            <w:rFonts w:ascii="Calibri" w:hAnsi="Calibri" w:eastAsia="Calibri" w:cs="Calibri"/>
            <w:b/>
            <w:bCs/>
            <w:color w:val="auto"/>
            <w:sz w:val="27"/>
            <w:szCs w:val="27"/>
          </w:rPr>
          <w:t>Read the Draft Rule here</w:t>
        </w:r>
      </w:hyperlink>
      <w:r w:rsidRPr="4071E62B">
        <w:rPr>
          <w:rFonts w:ascii="Calibri" w:hAnsi="Calibri" w:eastAsia="Calibri" w:cs="Calibri"/>
          <w:sz w:val="27"/>
          <w:szCs w:val="27"/>
        </w:rPr>
        <w:t>.</w:t>
      </w:r>
      <w:r>
        <w:br/>
      </w:r>
      <w:r>
        <w:br/>
      </w:r>
      <w:r w:rsidRPr="4071E62B">
        <w:rPr>
          <w:rFonts w:ascii="Calibri" w:hAnsi="Calibri" w:eastAsia="Calibri" w:cs="Calibri"/>
          <w:sz w:val="27"/>
          <w:szCs w:val="27"/>
        </w:rPr>
        <w:t xml:space="preserve">MRS heard us and set the hearing for 11 a.m. to 1 p.m. Wednesday, Feb. 19 in Augusta. Testimony from CPAs and tax practitioners can be given in person or virtually. </w:t>
      </w:r>
      <w:hyperlink r:id="rId33">
        <w:r w:rsidRPr="4071E62B">
          <w:rPr>
            <w:rStyle w:val="Hyperlink"/>
            <w:rFonts w:ascii="Calibri" w:hAnsi="Calibri" w:eastAsia="Calibri" w:cs="Calibri"/>
            <w:b/>
            <w:bCs/>
            <w:color w:val="auto"/>
            <w:sz w:val="27"/>
            <w:szCs w:val="27"/>
          </w:rPr>
          <w:t>Find details here</w:t>
        </w:r>
      </w:hyperlink>
      <w:r w:rsidRPr="4071E62B">
        <w:rPr>
          <w:rFonts w:ascii="Calibri" w:hAnsi="Calibri" w:eastAsia="Calibri" w:cs="Calibri"/>
          <w:sz w:val="27"/>
          <w:szCs w:val="27"/>
        </w:rPr>
        <w:t>, including instructions on testifying. This is a great opportunity to help influence state tax policy.</w:t>
      </w:r>
    </w:p>
    <w:p w:rsidR="33D4915B" w:rsidP="4BEBC0AD" w:rsidRDefault="3423158A" w14:paraId="1AB634F5" w14:textId="4A0BC02E">
      <w:pPr>
        <w:spacing w:before="240" w:after="240"/>
        <w:jc w:val="center"/>
        <w:rPr>
          <w:rFonts w:ascii="Helvetica" w:hAnsi="Helvetica" w:eastAsia="Helvetica" w:cs="Helvetica"/>
          <w:b/>
          <w:bCs/>
          <w:sz w:val="27"/>
          <w:szCs w:val="27"/>
        </w:rPr>
      </w:pPr>
      <w:r w:rsidRPr="4BEBC0AD">
        <w:rPr>
          <w:rFonts w:ascii="Helvetica" w:hAnsi="Helvetica" w:eastAsia="Helvetica" w:cs="Helvetica"/>
          <w:b/>
          <w:bCs/>
          <w:sz w:val="27"/>
          <w:szCs w:val="27"/>
        </w:rPr>
        <w:t>LEGISLATIVE UPDATE – JANUARY 2</w:t>
      </w:r>
      <w:r w:rsidRPr="4BEBC0AD" w:rsidR="23381E3A">
        <w:rPr>
          <w:rFonts w:ascii="Helvetica" w:hAnsi="Helvetica" w:eastAsia="Helvetica" w:cs="Helvetica"/>
          <w:b/>
          <w:bCs/>
          <w:sz w:val="27"/>
          <w:szCs w:val="27"/>
        </w:rPr>
        <w:t>8</w:t>
      </w:r>
      <w:proofErr w:type="gramStart"/>
      <w:r w:rsidRPr="4BEBC0AD">
        <w:rPr>
          <w:rFonts w:ascii="Helvetica" w:hAnsi="Helvetica" w:eastAsia="Helvetica" w:cs="Helvetica"/>
          <w:b/>
          <w:bCs/>
          <w:sz w:val="27"/>
          <w:szCs w:val="27"/>
        </w:rPr>
        <w:t xml:space="preserve"> 2025</w:t>
      </w:r>
      <w:proofErr w:type="gramEnd"/>
    </w:p>
    <w:p w:rsidR="33D4915B" w:rsidP="4BEBC0AD" w:rsidRDefault="351AD761" w14:paraId="0D0E6CD2" w14:textId="4A920B1D">
      <w:pPr>
        <w:shd w:val="clear" w:color="auto" w:fill="FFFFFF" w:themeFill="background1"/>
        <w:spacing w:before="150" w:after="150" w:line="360" w:lineRule="auto"/>
        <w:rPr>
          <w:rFonts w:ascii="Helvetica" w:hAnsi="Helvetica" w:eastAsia="Helvetica" w:cs="Helvetica"/>
        </w:rPr>
      </w:pPr>
      <w:r w:rsidRPr="4BEBC0AD">
        <w:rPr>
          <w:rFonts w:ascii="Helvetica" w:hAnsi="Helvetica" w:eastAsia="Helvetica" w:cs="Helvetica"/>
        </w:rPr>
        <w:t xml:space="preserve">In response to </w:t>
      </w:r>
      <w:proofErr w:type="gramStart"/>
      <w:r w:rsidRPr="4BEBC0AD">
        <w:rPr>
          <w:rFonts w:ascii="Helvetica" w:hAnsi="Helvetica" w:eastAsia="Helvetica" w:cs="Helvetica"/>
        </w:rPr>
        <w:t>questions</w:t>
      </w:r>
      <w:proofErr w:type="gramEnd"/>
      <w:r w:rsidRPr="4BEBC0AD">
        <w:rPr>
          <w:rFonts w:ascii="Helvetica" w:hAnsi="Helvetica" w:eastAsia="Helvetica" w:cs="Helvetica"/>
        </w:rPr>
        <w:t xml:space="preserve"> I'm receiving, here's the scoop on new requirements for filing 1099s and W2s with the state of Maine:</w:t>
      </w:r>
    </w:p>
    <w:p w:rsidR="33D4915B" w:rsidP="4BEBC0AD" w:rsidRDefault="33D4915B" w14:paraId="3D216725" w14:textId="49FB9D6A">
      <w:pPr>
        <w:shd w:val="clear" w:color="auto" w:fill="FFFFFF" w:themeFill="background1"/>
        <w:spacing w:before="150" w:after="150" w:line="360" w:lineRule="auto"/>
        <w:rPr>
          <w:rFonts w:ascii="Helvetica" w:hAnsi="Helvetica" w:eastAsia="Helvetica" w:cs="Helvetica"/>
        </w:rPr>
      </w:pPr>
      <w:r>
        <w:br/>
      </w:r>
      <w:r w:rsidRPr="4BEBC0AD" w:rsidR="351AD761">
        <w:rPr>
          <w:rFonts w:ascii="Helvetica" w:hAnsi="Helvetica" w:eastAsia="Helvetica" w:cs="Helvetica"/>
        </w:rPr>
        <w:t xml:space="preserve">This filing season, employers and payers required to file at least 10 federal Forms W2 and Forms 1099, in aggregate, must file them electronically to Maine Revenue Services via the Maine Tax Portal. MRS addressed the issue in an August 2023 </w:t>
      </w:r>
      <w:hyperlink r:id="rId34">
        <w:r w:rsidRPr="4BEBC0AD" w:rsidR="351AD761">
          <w:rPr>
            <w:rStyle w:val="Hyperlink"/>
            <w:rFonts w:ascii="Helvetica" w:hAnsi="Helvetica" w:eastAsia="Helvetica" w:cs="Helvetica"/>
            <w:color w:val="auto"/>
          </w:rPr>
          <w:t xml:space="preserve">Tax Alert, </w:t>
        </w:r>
      </w:hyperlink>
      <w:r w:rsidRPr="4BEBC0AD" w:rsidR="351AD761">
        <w:rPr>
          <w:rFonts w:ascii="Helvetica" w:hAnsi="Helvetica" w:eastAsia="Helvetica" w:cs="Helvetica"/>
        </w:rPr>
        <w:t>and its impact is being felt this year.</w:t>
      </w:r>
      <w:r>
        <w:br/>
      </w:r>
      <w:r>
        <w:br/>
      </w:r>
      <w:r w:rsidRPr="4BEBC0AD" w:rsidR="351AD761">
        <w:rPr>
          <w:rFonts w:ascii="Helvetica" w:hAnsi="Helvetica" w:eastAsia="Helvetica" w:cs="Helvetica"/>
        </w:rPr>
        <w:t xml:space="preserve">However, MRS says this situation won't be resolved until next filing season. </w:t>
      </w:r>
      <w:r>
        <w:br/>
      </w:r>
      <w:proofErr w:type="gramStart"/>
      <w:r w:rsidRPr="4BEBC0AD" w:rsidR="351AD761">
        <w:rPr>
          <w:rFonts w:ascii="Helvetica" w:hAnsi="Helvetica" w:eastAsia="Helvetica" w:cs="Helvetica"/>
        </w:rPr>
        <w:t>So</w:t>
      </w:r>
      <w:proofErr w:type="gramEnd"/>
      <w:r w:rsidRPr="4BEBC0AD" w:rsidR="351AD761">
        <w:rPr>
          <w:rFonts w:ascii="Helvetica" w:hAnsi="Helvetica" w:eastAsia="Helvetica" w:cs="Helvetica"/>
        </w:rPr>
        <w:t xml:space="preserve"> what can you do? The MRS recommends you:</w:t>
      </w:r>
    </w:p>
    <w:p w:rsidR="33D4915B" w:rsidP="4BEBC0AD" w:rsidRDefault="351AD761" w14:paraId="3BACE686" w14:textId="28442209">
      <w:pPr>
        <w:pStyle w:val="ListParagraph"/>
        <w:numPr>
          <w:ilvl w:val="0"/>
          <w:numId w:val="3"/>
        </w:numPr>
        <w:shd w:val="clear" w:color="auto" w:fill="FFFFFF" w:themeFill="background1"/>
        <w:spacing w:after="0"/>
        <w:rPr>
          <w:rFonts w:ascii="Helvetica" w:hAnsi="Helvetica" w:eastAsia="Helvetica" w:cs="Helvetica"/>
        </w:rPr>
      </w:pPr>
      <w:r w:rsidRPr="4BEBC0AD">
        <w:rPr>
          <w:rFonts w:ascii="Helvetica" w:hAnsi="Helvetica" w:eastAsia="Helvetica" w:cs="Helvetica"/>
        </w:rPr>
        <w:t xml:space="preserve">Send an email with specific questions or requests for assistance to </w:t>
      </w:r>
      <w:hyperlink r:id="rId35">
        <w:r w:rsidRPr="4BEBC0AD">
          <w:rPr>
            <w:rStyle w:val="Hyperlink"/>
            <w:rFonts w:ascii="Helvetica" w:hAnsi="Helvetica" w:eastAsia="Helvetica" w:cs="Helvetica"/>
            <w:color w:val="auto"/>
          </w:rPr>
          <w:t>withholding.tax@maine.gov</w:t>
        </w:r>
      </w:hyperlink>
      <w:r w:rsidRPr="4BEBC0AD">
        <w:rPr>
          <w:rFonts w:ascii="Helvetica" w:hAnsi="Helvetica" w:eastAsia="Helvetica" w:cs="Helvetica"/>
        </w:rPr>
        <w:t>.</w:t>
      </w:r>
    </w:p>
    <w:p w:rsidR="33D4915B" w:rsidP="4BEBC0AD" w:rsidRDefault="351AD761" w14:paraId="72988BF3" w14:textId="0FC8D748">
      <w:pPr>
        <w:pStyle w:val="ListParagraph"/>
        <w:numPr>
          <w:ilvl w:val="0"/>
          <w:numId w:val="3"/>
        </w:numPr>
        <w:shd w:val="clear" w:color="auto" w:fill="FFFFFF" w:themeFill="background1"/>
        <w:spacing w:after="0"/>
        <w:rPr>
          <w:rFonts w:ascii="Helvetica" w:hAnsi="Helvetica" w:eastAsia="Helvetica" w:cs="Helvetica"/>
        </w:rPr>
      </w:pPr>
      <w:r w:rsidRPr="4BEBC0AD">
        <w:rPr>
          <w:rFonts w:ascii="Helvetica" w:hAnsi="Helvetica" w:eastAsia="Helvetica" w:cs="Helvetica"/>
        </w:rPr>
        <w:t>Encourage your tax software vendor to incorporate separate state filing in their packages for next year.</w:t>
      </w:r>
    </w:p>
    <w:p w:rsidR="33D4915B" w:rsidP="2A88DC72" w:rsidRDefault="33D4915B" w14:paraId="2D1CB2B1" w14:textId="761FF7A5">
      <w:pPr>
        <w:spacing w:before="240" w:after="240"/>
        <w:jc w:val="center"/>
        <w:rPr>
          <w:rFonts w:ascii="Helvetica" w:hAnsi="Helvetica" w:eastAsia="Helvetica" w:cs="Helvetica"/>
          <w:b w:val="1"/>
          <w:bCs w:val="1"/>
          <w:sz w:val="27"/>
          <w:szCs w:val="27"/>
        </w:rPr>
      </w:pPr>
      <w:r>
        <w:br/>
      </w:r>
      <w:r w:rsidRPr="6A3EEF2B" w:rsidR="33D4915B">
        <w:rPr>
          <w:rFonts w:ascii="Helvetica" w:hAnsi="Helvetica" w:eastAsia="Helvetica" w:cs="Helvetica"/>
          <w:b w:val="1"/>
          <w:bCs w:val="1"/>
          <w:sz w:val="27"/>
          <w:szCs w:val="27"/>
        </w:rPr>
        <w:t>LEGISLATIVE UPDATE – JANUARY 13</w:t>
      </w:r>
      <w:r w:rsidRPr="6A3EEF2B" w:rsidR="33D4915B">
        <w:rPr>
          <w:rFonts w:ascii="Helvetica" w:hAnsi="Helvetica" w:eastAsia="Helvetica" w:cs="Helvetica"/>
          <w:b w:val="1"/>
          <w:bCs w:val="1"/>
          <w:sz w:val="27"/>
          <w:szCs w:val="27"/>
        </w:rPr>
        <w:t xml:space="preserve"> 2025</w:t>
      </w:r>
    </w:p>
    <w:p w:rsidR="33D4915B" w:rsidP="2A88DC72" w:rsidRDefault="33D4915B" w14:paraId="4A06F6D2" w14:textId="5418FDEA">
      <w:pPr>
        <w:spacing w:before="240" w:after="240"/>
        <w:rPr>
          <w:rFonts w:ascii="Helvetica" w:hAnsi="Helvetica" w:eastAsia="Helvetica" w:cs="Helvetica"/>
        </w:rPr>
      </w:pPr>
      <w:r w:rsidRPr="2A88DC72">
        <w:rPr>
          <w:rFonts w:ascii="Helvetica" w:hAnsi="Helvetica" w:eastAsia="Helvetica" w:cs="Helvetica"/>
        </w:rPr>
        <w:t>The MEPCA Taxation Committee met with Maine Revenue Services representatives last week as part of an effort by both organizations to maintain periodic communication.</w:t>
      </w:r>
      <w:r>
        <w:br/>
      </w:r>
      <w:r>
        <w:br/>
      </w:r>
      <w:r w:rsidRPr="2A88DC72">
        <w:rPr>
          <w:rFonts w:ascii="Helvetica" w:hAnsi="Helvetica" w:eastAsia="Helvetica" w:cs="Helvetica"/>
        </w:rPr>
        <w:t xml:space="preserve">Key highlights of our meeting with MRS division heads in sales, income and property provided updates of 2024 law changes impacting their respective areas. Examples: </w:t>
      </w:r>
      <w:r w:rsidRPr="2A88DC72">
        <w:rPr>
          <w:rFonts w:ascii="Helvetica" w:hAnsi="Helvetica" w:eastAsia="Helvetica" w:cs="Helvetica"/>
        </w:rPr>
        <w:t xml:space="preserve">blanket sales tax exemption for nonprofits, sales tax on lease payment streams, sales tax on software subscriptions, property tax changes for renewable energy equipment, and more. </w:t>
      </w:r>
    </w:p>
    <w:p w:rsidR="078A1FE8" w:rsidP="2A88DC72" w:rsidRDefault="078A1FE8" w14:paraId="2AE063D7" w14:textId="23197EEF">
      <w:pPr>
        <w:spacing w:before="240" w:after="240"/>
        <w:rPr>
          <w:rFonts w:ascii="Helvetica" w:hAnsi="Helvetica" w:eastAsia="Helvetica" w:cs="Helvetica"/>
          <w:sz w:val="27"/>
          <w:szCs w:val="27"/>
        </w:rPr>
      </w:pPr>
      <w:r w:rsidRPr="2A88DC72">
        <w:rPr>
          <w:rFonts w:ascii="Helvetica" w:hAnsi="Helvetica" w:eastAsia="Helvetica" w:cs="Helvetica"/>
        </w:rPr>
        <w:t>f</w:t>
      </w:r>
      <w:r w:rsidRPr="2A88DC72" w:rsidR="33D4915B">
        <w:rPr>
          <w:rFonts w:ascii="Helvetica" w:hAnsi="Helvetica" w:eastAsia="Helvetica" w:cs="Helvetica"/>
        </w:rPr>
        <w:t>or a complete list of 2024 tax law changes.</w:t>
      </w:r>
      <w:r w:rsidRPr="2A88DC72" w:rsidR="373AC6E7">
        <w:rPr>
          <w:rFonts w:ascii="Helvetica" w:hAnsi="Helvetica" w:eastAsia="Helvetica" w:cs="Helvetica"/>
        </w:rPr>
        <w:t xml:space="preserve"> </w:t>
      </w:r>
      <w:hyperlink r:id="rId36">
        <w:r w:rsidRPr="2A88DC72" w:rsidR="373AC6E7">
          <w:rPr>
            <w:rStyle w:val="Hyperlink"/>
            <w:rFonts w:ascii="Helvetica" w:hAnsi="Helvetica" w:eastAsia="Helvetica" w:cs="Helvetica"/>
          </w:rPr>
          <w:t xml:space="preserve">Go Here. </w:t>
        </w:r>
      </w:hyperlink>
    </w:p>
    <w:p w:rsidR="33D4915B" w:rsidP="2A88DC72" w:rsidRDefault="33D4915B" w14:paraId="30E70D1A" w14:textId="5D056305">
      <w:pPr>
        <w:spacing w:before="240" w:after="240"/>
        <w:rPr>
          <w:rFonts w:ascii="Helvetica" w:hAnsi="Helvetica" w:eastAsia="Helvetica" w:cs="Helvetica"/>
          <w:b/>
          <w:bCs/>
        </w:rPr>
      </w:pPr>
      <w:r w:rsidRPr="2A88DC72">
        <w:rPr>
          <w:rFonts w:ascii="Helvetica" w:hAnsi="Helvetica" w:eastAsia="Helvetica" w:cs="Helvetica"/>
          <w:b/>
          <w:bCs/>
        </w:rPr>
        <w:t>MRS also reported:</w:t>
      </w:r>
    </w:p>
    <w:p w:rsidR="33D4915B" w:rsidP="2A88DC72" w:rsidRDefault="33D4915B" w14:paraId="21A0E986" w14:textId="5C4FC99E">
      <w:pPr>
        <w:pStyle w:val="ListParagraph"/>
        <w:numPr>
          <w:ilvl w:val="0"/>
          <w:numId w:val="4"/>
        </w:numPr>
        <w:spacing w:before="240" w:after="240"/>
        <w:rPr>
          <w:rFonts w:ascii="Helvetica" w:hAnsi="Helvetica" w:eastAsia="Helvetica" w:cs="Helvetica"/>
        </w:rPr>
      </w:pPr>
      <w:r w:rsidRPr="2A88DC72">
        <w:rPr>
          <w:rFonts w:ascii="Helvetica" w:hAnsi="Helvetica" w:eastAsia="Helvetica" w:cs="Helvetica"/>
        </w:rPr>
        <w:t xml:space="preserve">It has proactively worked with several key tax software vendors, like CCH, to avoid electronic filing issues like those that occurred during last year’s filing season. </w:t>
      </w:r>
    </w:p>
    <w:p w:rsidR="33D4915B" w:rsidP="2A88DC72" w:rsidRDefault="33D4915B" w14:paraId="7D15A9BA" w14:textId="2D297D65">
      <w:pPr>
        <w:pStyle w:val="ListParagraph"/>
        <w:numPr>
          <w:ilvl w:val="0"/>
          <w:numId w:val="4"/>
        </w:numPr>
        <w:spacing w:before="240" w:after="240"/>
        <w:rPr>
          <w:rFonts w:ascii="Helvetica" w:hAnsi="Helvetica" w:eastAsia="Helvetica" w:cs="Helvetica"/>
        </w:rPr>
      </w:pPr>
      <w:r w:rsidRPr="2A88DC72">
        <w:rPr>
          <w:rFonts w:ascii="Helvetica" w:hAnsi="Helvetica" w:eastAsia="Helvetica" w:cs="Helvetica"/>
        </w:rPr>
        <w:t xml:space="preserve">The Maine Tax Portal is fully operational for all state tax types. </w:t>
      </w:r>
    </w:p>
    <w:p w:rsidR="33D4915B" w:rsidP="2A88DC72" w:rsidRDefault="33D4915B" w14:paraId="3548694C" w14:textId="5837BCDC">
      <w:pPr>
        <w:pStyle w:val="ListParagraph"/>
        <w:numPr>
          <w:ilvl w:val="0"/>
          <w:numId w:val="4"/>
        </w:numPr>
        <w:spacing w:before="240" w:after="240"/>
        <w:rPr>
          <w:rFonts w:ascii="Helvetica" w:hAnsi="Helvetica" w:eastAsia="Helvetica" w:cs="Helvetica"/>
        </w:rPr>
      </w:pPr>
      <w:r w:rsidRPr="2A88DC72">
        <w:rPr>
          <w:rFonts w:ascii="Helvetica" w:hAnsi="Helvetica" w:eastAsia="Helvetica" w:cs="Helvetica"/>
        </w:rPr>
        <w:t xml:space="preserve">MRS hosts a dedicated practitioner line, staffed 9 a.m. to noon weekdays. If you call outside of these hours, you're encouraged to leave a suggested call back time at </w:t>
      </w:r>
      <w:r w:rsidRPr="2A88DC72">
        <w:rPr>
          <w:rFonts w:ascii="Helvetica" w:hAnsi="Helvetica" w:eastAsia="Helvetica" w:cs="Helvetica"/>
          <w:b/>
          <w:bCs/>
        </w:rPr>
        <w:t>(207) 626-8458.</w:t>
      </w:r>
      <w:r w:rsidRPr="2A88DC72">
        <w:rPr>
          <w:rFonts w:ascii="Helvetica" w:hAnsi="Helvetica" w:eastAsia="Helvetica" w:cs="Helvetica"/>
        </w:rPr>
        <w:t xml:space="preserve"> </w:t>
      </w:r>
    </w:p>
    <w:p w:rsidR="33D4915B" w:rsidP="2A88DC72" w:rsidRDefault="33D4915B" w14:paraId="1B21668D" w14:textId="5063929C">
      <w:pPr>
        <w:pStyle w:val="ListParagraph"/>
        <w:numPr>
          <w:ilvl w:val="0"/>
          <w:numId w:val="4"/>
        </w:numPr>
        <w:spacing w:before="240" w:after="240"/>
        <w:rPr>
          <w:rFonts w:ascii="Helvetica" w:hAnsi="Helvetica" w:eastAsia="Helvetica" w:cs="Helvetica"/>
        </w:rPr>
      </w:pPr>
      <w:r w:rsidRPr="2A88DC72">
        <w:rPr>
          <w:rFonts w:ascii="Helvetica" w:hAnsi="Helvetica" w:eastAsia="Helvetica" w:cs="Helvetica"/>
        </w:rPr>
        <w:t>Send comments on the Draft Rule on Income Apportionment to Alex Weber by Friday (Jan. 17).</w:t>
      </w:r>
      <w:r w:rsidRPr="2A88DC72" w:rsidR="1D873D93">
        <w:rPr>
          <w:rFonts w:ascii="Helvetica" w:hAnsi="Helvetica" w:eastAsia="Helvetica" w:cs="Helvetica"/>
        </w:rPr>
        <w:t xml:space="preserve"> Alexander.J.Weber@maine.gov</w:t>
      </w:r>
    </w:p>
    <w:p w:rsidR="33D4915B" w:rsidP="2A88DC72" w:rsidRDefault="33D4915B" w14:paraId="026F0A58" w14:textId="1AB21596">
      <w:pPr>
        <w:spacing w:before="240" w:after="240"/>
        <w:rPr>
          <w:rFonts w:ascii="Helvetica" w:hAnsi="Helvetica" w:eastAsia="Helvetica" w:cs="Helvetica"/>
          <w:u w:val="single"/>
        </w:rPr>
      </w:pPr>
      <w:r w:rsidRPr="2A88DC72">
        <w:rPr>
          <w:rFonts w:ascii="Helvetica" w:hAnsi="Helvetica" w:eastAsia="Helvetica" w:cs="Helvetica"/>
        </w:rPr>
        <w:t xml:space="preserve"> </w:t>
      </w:r>
      <w:proofErr w:type="gramStart"/>
      <w:r w:rsidRPr="2A88DC72">
        <w:rPr>
          <w:rFonts w:ascii="Helvetica" w:hAnsi="Helvetica" w:eastAsia="Helvetica" w:cs="Helvetica"/>
          <w:u w:val="single"/>
        </w:rPr>
        <w:t>Bills</w:t>
      </w:r>
      <w:proofErr w:type="gramEnd"/>
      <w:r w:rsidRPr="2A88DC72">
        <w:rPr>
          <w:rFonts w:ascii="Helvetica" w:hAnsi="Helvetica" w:eastAsia="Helvetica" w:cs="Helvetica"/>
          <w:u w:val="single"/>
        </w:rPr>
        <w:t xml:space="preserve"> we'll be monitoring on your behalf this legislative session:</w:t>
      </w:r>
    </w:p>
    <w:p w:rsidR="33D4915B" w:rsidP="2A88DC72" w:rsidRDefault="33D4915B" w14:paraId="1B4DA1B6" w14:textId="76F73A60">
      <w:pPr>
        <w:pStyle w:val="ListParagraph"/>
        <w:numPr>
          <w:ilvl w:val="0"/>
          <w:numId w:val="5"/>
        </w:numPr>
        <w:spacing w:before="240" w:after="240"/>
        <w:rPr>
          <w:rFonts w:ascii="Helvetica" w:hAnsi="Helvetica" w:eastAsia="Helvetica" w:cs="Helvetica"/>
        </w:rPr>
      </w:pPr>
      <w:hyperlink r:id="rId37">
        <w:r w:rsidRPr="2A88DC72">
          <w:rPr>
            <w:rStyle w:val="Hyperlink"/>
            <w:rFonts w:ascii="Helvetica" w:hAnsi="Helvetica" w:eastAsia="Helvetica" w:cs="Helvetica"/>
          </w:rPr>
          <w:t>LD 48</w:t>
        </w:r>
      </w:hyperlink>
      <w:r w:rsidRPr="2A88DC72">
        <w:rPr>
          <w:rFonts w:ascii="Helvetica" w:hAnsi="Helvetica" w:eastAsia="Helvetica" w:cs="Helvetica"/>
        </w:rPr>
        <w:t xml:space="preserve">: To allow ongoing conformity with federal tax code for tax year 2024 </w:t>
      </w:r>
    </w:p>
    <w:p w:rsidR="33D4915B" w:rsidP="2A88DC72" w:rsidRDefault="33D4915B" w14:paraId="6AE503B0" w14:textId="2DD12FE2">
      <w:pPr>
        <w:pStyle w:val="ListParagraph"/>
        <w:numPr>
          <w:ilvl w:val="0"/>
          <w:numId w:val="5"/>
        </w:numPr>
        <w:spacing w:before="240" w:after="240"/>
        <w:rPr>
          <w:rFonts w:ascii="Helvetica" w:hAnsi="Helvetica" w:eastAsia="Helvetica" w:cs="Helvetica"/>
        </w:rPr>
      </w:pPr>
      <w:hyperlink r:id="rId38">
        <w:r w:rsidRPr="2A88DC72">
          <w:rPr>
            <w:rStyle w:val="Hyperlink"/>
            <w:rFonts w:ascii="Helvetica" w:hAnsi="Helvetica" w:eastAsia="Helvetica" w:cs="Helvetica"/>
          </w:rPr>
          <w:t>LD  127:</w:t>
        </w:r>
      </w:hyperlink>
      <w:r w:rsidRPr="2A88DC72">
        <w:rPr>
          <w:rFonts w:ascii="Helvetica" w:hAnsi="Helvetica" w:eastAsia="Helvetica" w:cs="Helvetica"/>
        </w:rPr>
        <w:t xml:space="preserve"> Would allow OPEGA to receive records that are private and confidential (we have concerns related to taxpayer information privacy.)</w:t>
      </w:r>
    </w:p>
    <w:p w:rsidR="33D4915B" w:rsidP="2A88DC72" w:rsidRDefault="33D4915B" w14:paraId="5A24FF20" w14:textId="27A90357">
      <w:pPr>
        <w:pStyle w:val="ListParagraph"/>
        <w:numPr>
          <w:ilvl w:val="0"/>
          <w:numId w:val="5"/>
        </w:numPr>
        <w:spacing w:before="240" w:after="240"/>
        <w:rPr>
          <w:rFonts w:ascii="Helvetica" w:hAnsi="Helvetica" w:eastAsia="Helvetica" w:cs="Helvetica"/>
        </w:rPr>
      </w:pPr>
      <w:r w:rsidRPr="2A88DC72">
        <w:rPr>
          <w:rFonts w:ascii="Helvetica" w:hAnsi="Helvetica" w:eastAsia="Helvetica" w:cs="Helvetica"/>
        </w:rPr>
        <w:t>CPA Licensure: Bill number not yet assigned</w:t>
      </w:r>
    </w:p>
    <w:p w:rsidR="33D4915B" w:rsidP="2A88DC72" w:rsidRDefault="33D4915B" w14:paraId="21B9ECFE" w14:textId="350C355F">
      <w:pPr>
        <w:pStyle w:val="ListParagraph"/>
        <w:numPr>
          <w:ilvl w:val="0"/>
          <w:numId w:val="5"/>
        </w:numPr>
        <w:spacing w:before="240" w:after="240"/>
        <w:rPr>
          <w:rFonts w:ascii="Helvetica" w:hAnsi="Helvetica" w:eastAsia="Helvetica" w:cs="Helvetica"/>
        </w:rPr>
      </w:pPr>
      <w:r w:rsidRPr="4BEBC0AD">
        <w:rPr>
          <w:rFonts w:ascii="Helvetica" w:hAnsi="Helvetica" w:eastAsia="Helvetica" w:cs="Helvetica"/>
        </w:rPr>
        <w:t xml:space="preserve">Childcare &amp; </w:t>
      </w:r>
      <w:proofErr w:type="gramStart"/>
      <w:r w:rsidRPr="4BEBC0AD">
        <w:rPr>
          <w:rFonts w:ascii="Helvetica" w:hAnsi="Helvetica" w:eastAsia="Helvetica" w:cs="Helvetica"/>
        </w:rPr>
        <w:t>Pass Through</w:t>
      </w:r>
      <w:proofErr w:type="gramEnd"/>
      <w:r w:rsidRPr="4BEBC0AD">
        <w:rPr>
          <w:rFonts w:ascii="Helvetica" w:hAnsi="Helvetica" w:eastAsia="Helvetica" w:cs="Helvetica"/>
        </w:rPr>
        <w:t xml:space="preserve"> Entity Tax Credit: Bill number </w:t>
      </w:r>
      <w:proofErr w:type="gramStart"/>
      <w:r w:rsidRPr="4BEBC0AD">
        <w:rPr>
          <w:rFonts w:ascii="Helvetica" w:hAnsi="Helvetica" w:eastAsia="Helvetica" w:cs="Helvetica"/>
        </w:rPr>
        <w:t>not</w:t>
      </w:r>
      <w:proofErr w:type="gramEnd"/>
      <w:r w:rsidRPr="4BEBC0AD">
        <w:rPr>
          <w:rFonts w:ascii="Helvetica" w:hAnsi="Helvetica" w:eastAsia="Helvetica" w:cs="Helvetica"/>
        </w:rPr>
        <w:t xml:space="preserve"> yet assigne</w:t>
      </w:r>
      <w:r w:rsidRPr="4BEBC0AD" w:rsidR="04C3366A">
        <w:rPr>
          <w:rFonts w:ascii="Helvetica" w:hAnsi="Helvetica" w:eastAsia="Helvetica" w:cs="Helvetica"/>
        </w:rPr>
        <w:t>d.</w:t>
      </w:r>
    </w:p>
    <w:p w:rsidR="4BEBC0AD" w:rsidP="4BEBC0AD" w:rsidRDefault="4BEBC0AD" w14:paraId="665A6A39" w14:textId="6178A048">
      <w:pPr>
        <w:spacing w:before="240" w:after="240"/>
        <w:jc w:val="center"/>
        <w:rPr>
          <w:rFonts w:ascii="Helvetica" w:hAnsi="Helvetica" w:eastAsia="Helvetica" w:cs="Helvetica"/>
          <w:b/>
          <w:bCs/>
          <w:sz w:val="27"/>
          <w:szCs w:val="27"/>
        </w:rPr>
      </w:pPr>
    </w:p>
    <w:p w:rsidR="6A3EEF2B" w:rsidP="6A3EEF2B" w:rsidRDefault="6A3EEF2B" w14:paraId="14AA137D" w14:textId="331782DD">
      <w:pPr>
        <w:spacing w:before="240" w:after="240"/>
        <w:jc w:val="center"/>
        <w:rPr>
          <w:rFonts w:ascii="Helvetica" w:hAnsi="Helvetica" w:eastAsia="Helvetica" w:cs="Helvetica"/>
          <w:b w:val="1"/>
          <w:bCs w:val="1"/>
          <w:sz w:val="27"/>
          <w:szCs w:val="27"/>
        </w:rPr>
      </w:pPr>
    </w:p>
    <w:p w:rsidR="002177BA" w:rsidP="2D8BBEB3" w:rsidRDefault="1C2B7170" w14:paraId="6101A040" w14:textId="36D72601">
      <w:pPr>
        <w:spacing w:before="240" w:after="240"/>
        <w:jc w:val="center"/>
        <w:rPr>
          <w:rFonts w:ascii="Helvetica" w:hAnsi="Helvetica" w:eastAsia="Helvetica" w:cs="Helvetica"/>
          <w:b/>
          <w:bCs/>
          <w:sz w:val="27"/>
          <w:szCs w:val="27"/>
        </w:rPr>
      </w:pPr>
      <w:r w:rsidRPr="2D8BBEB3">
        <w:rPr>
          <w:rFonts w:ascii="Helvetica" w:hAnsi="Helvetica" w:eastAsia="Helvetica" w:cs="Helvetica"/>
          <w:b/>
          <w:bCs/>
          <w:sz w:val="27"/>
          <w:szCs w:val="27"/>
        </w:rPr>
        <w:t>LEGISLATIVE UPDATE JANUARY 6</w:t>
      </w:r>
      <w:proofErr w:type="gramStart"/>
      <w:r w:rsidRPr="2D8BBEB3">
        <w:rPr>
          <w:rFonts w:ascii="Helvetica" w:hAnsi="Helvetica" w:eastAsia="Helvetica" w:cs="Helvetica"/>
          <w:b/>
          <w:bCs/>
          <w:sz w:val="27"/>
          <w:szCs w:val="27"/>
        </w:rPr>
        <w:t xml:space="preserve"> 2025</w:t>
      </w:r>
      <w:proofErr w:type="gramEnd"/>
    </w:p>
    <w:p w:rsidR="002177BA" w:rsidP="6A3EEF2B" w:rsidRDefault="5EFD9EF6" w14:paraId="1643C9EC" w14:textId="1CEC1533">
      <w:pPr>
        <w:spacing w:before="240" w:after="240"/>
        <w:rPr>
          <w:rFonts w:ascii="Calibri" w:hAnsi="Calibri" w:eastAsia="Calibri" w:cs="Calibri"/>
          <w:color w:val="auto"/>
          <w:sz w:val="24"/>
          <w:szCs w:val="24"/>
        </w:rPr>
      </w:pPr>
      <w:r w:rsidRPr="6A3EEF2B" w:rsidR="5EFD9EF6">
        <w:rPr>
          <w:rFonts w:ascii="Calibri" w:hAnsi="Calibri" w:eastAsia="Calibri" w:cs="Calibri"/>
          <w:color w:val="auto"/>
          <w:sz w:val="24"/>
          <w:szCs w:val="24"/>
        </w:rPr>
        <w:t xml:space="preserve">Stay on top of local and regional happenings by attending the </w:t>
      </w:r>
      <w:r w:rsidRPr="6A3EEF2B" w:rsidR="5EFD9EF6">
        <w:rPr>
          <w:rFonts w:ascii="Calibri" w:hAnsi="Calibri" w:eastAsia="Calibri" w:cs="Calibri"/>
          <w:b w:val="1"/>
          <w:bCs w:val="1"/>
          <w:color w:val="auto"/>
          <w:sz w:val="24"/>
          <w:szCs w:val="24"/>
        </w:rPr>
        <w:t xml:space="preserve">New England Virtual Tax Conference </w:t>
      </w:r>
      <w:r w:rsidRPr="6A3EEF2B" w:rsidR="5EFD9EF6">
        <w:rPr>
          <w:rFonts w:ascii="Calibri" w:hAnsi="Calibri" w:eastAsia="Calibri" w:cs="Calibri"/>
          <w:color w:val="auto"/>
          <w:sz w:val="24"/>
          <w:szCs w:val="24"/>
        </w:rPr>
        <w:t xml:space="preserve">for two half-days – </w:t>
      </w:r>
      <w:r w:rsidRPr="6A3EEF2B" w:rsidR="5EFD9EF6">
        <w:rPr>
          <w:rFonts w:ascii="Calibri" w:hAnsi="Calibri" w:eastAsia="Calibri" w:cs="Calibri"/>
          <w:b w:val="1"/>
          <w:bCs w:val="1"/>
          <w:color w:val="auto"/>
          <w:sz w:val="24"/>
          <w:szCs w:val="24"/>
        </w:rPr>
        <w:t>Jan. 16 &amp; 17</w:t>
      </w:r>
      <w:r w:rsidRPr="6A3EEF2B" w:rsidR="5EFD9EF6">
        <w:rPr>
          <w:rFonts w:ascii="Calibri" w:hAnsi="Calibri" w:eastAsia="Calibri" w:cs="Calibri"/>
          <w:color w:val="auto"/>
          <w:sz w:val="24"/>
          <w:szCs w:val="24"/>
        </w:rPr>
        <w:t xml:space="preserve"> (8:30 a.m.-12:30 p.m. each day). </w:t>
      </w:r>
    </w:p>
    <w:p w:rsidR="002177BA" w:rsidP="6A3EEF2B" w:rsidRDefault="5EFD9EF6" w14:paraId="272B9CDF" w14:textId="14F926B4">
      <w:pPr>
        <w:spacing w:before="240" w:after="240"/>
        <w:rPr>
          <w:rFonts w:ascii="Calibri" w:hAnsi="Calibri" w:eastAsia="Calibri" w:cs="Calibri"/>
          <w:b w:val="1"/>
          <w:bCs w:val="1"/>
          <w:color w:val="auto"/>
          <w:sz w:val="24"/>
          <w:szCs w:val="24"/>
        </w:rPr>
      </w:pPr>
      <w:r w:rsidRPr="6A3EEF2B" w:rsidR="5EFD9EF6">
        <w:rPr>
          <w:rFonts w:ascii="Calibri" w:hAnsi="Calibri" w:eastAsia="Calibri" w:cs="Calibri"/>
          <w:b w:val="1"/>
          <w:bCs w:val="1"/>
          <w:color w:val="auto"/>
          <w:sz w:val="24"/>
          <w:szCs w:val="24"/>
        </w:rPr>
        <w:t>Details</w:t>
      </w:r>
      <w:r>
        <w:br/>
      </w:r>
      <w:r w:rsidRPr="6A3EEF2B" w:rsidR="5EFD9EF6">
        <w:rPr>
          <w:rFonts w:ascii="Calibri" w:hAnsi="Calibri" w:eastAsia="Calibri" w:cs="Calibri"/>
          <w:color w:val="auto"/>
          <w:sz w:val="24"/>
          <w:szCs w:val="24"/>
        </w:rPr>
        <w:t>Top-notch presenters, including Pierce Atwood’s Elizabeth Frazier, will share insights on Maine’s political landscape and potential legislative initiatives around data privacy, housing and workforce development, the new Paid Family Medical Leave Act and more. Luke Tilley, senior economist for M&amp;T Bank, will give perspectives on the economic outlook.</w:t>
      </w:r>
      <w:r>
        <w:br/>
      </w:r>
      <w:r>
        <w:br/>
      </w:r>
      <w:r w:rsidRPr="6A3EEF2B" w:rsidR="5EFD9EF6">
        <w:rPr>
          <w:rFonts w:ascii="Calibri" w:hAnsi="Calibri" w:eastAsia="Calibri" w:cs="Calibri"/>
          <w:color w:val="auto"/>
          <w:sz w:val="24"/>
          <w:szCs w:val="24"/>
        </w:rPr>
        <w:t xml:space="preserve">Perennial favorites Jon Block &amp; Olga Goldberg of Pierce Atwood will highlight major tax law changes in Maine, including the Dirigo Business Incentives program and Maine Revenue Services’ proposed income apportionment </w:t>
      </w:r>
      <w:r w:rsidRPr="6A3EEF2B" w:rsidR="5EFD9EF6">
        <w:rPr>
          <w:rFonts w:ascii="Calibri" w:hAnsi="Calibri" w:eastAsia="Calibri" w:cs="Calibri"/>
          <w:color w:val="auto"/>
          <w:sz w:val="24"/>
          <w:szCs w:val="24"/>
        </w:rPr>
        <w:t>rule.</w:t>
      </w:r>
      <w:r w:rsidRPr="6A3EEF2B" w:rsidR="5EFD9EF6">
        <w:rPr>
          <w:rFonts w:ascii="Calibri" w:hAnsi="Calibri" w:eastAsia="Calibri" w:cs="Calibri"/>
          <w:b w:val="1"/>
          <w:bCs w:val="1"/>
          <w:color w:val="auto"/>
          <w:sz w:val="24"/>
          <w:szCs w:val="24"/>
        </w:rPr>
        <w:t>*</w:t>
      </w:r>
      <w:r w:rsidRPr="6A3EEF2B" w:rsidR="5EFD9EF6">
        <w:rPr>
          <w:rFonts w:ascii="Calibri" w:hAnsi="Calibri" w:eastAsia="Calibri" w:cs="Calibri"/>
          <w:b w:val="1"/>
          <w:bCs w:val="1"/>
          <w:color w:val="auto"/>
          <w:sz w:val="24"/>
          <w:szCs w:val="24"/>
        </w:rPr>
        <w:t>*</w:t>
      </w:r>
    </w:p>
    <w:p w:rsidR="002177BA" w:rsidP="6A3EEF2B" w:rsidRDefault="5EFD9EF6" w14:paraId="4EACB08B" w14:textId="5F4BEA33">
      <w:pPr>
        <w:spacing w:before="240" w:after="240"/>
        <w:rPr>
          <w:rFonts w:ascii="Calibri" w:hAnsi="Calibri" w:eastAsia="Calibri" w:cs="Calibri"/>
          <w:color w:val="auto"/>
          <w:sz w:val="24"/>
          <w:szCs w:val="24"/>
        </w:rPr>
      </w:pPr>
      <w:hyperlink r:id="R6c5fefa1e8924785">
        <w:r w:rsidRPr="6A3EEF2B" w:rsidR="5EFD9EF6">
          <w:rPr>
            <w:rStyle w:val="Hyperlink"/>
            <w:rFonts w:ascii="Calibri" w:hAnsi="Calibri" w:eastAsia="Calibri" w:cs="Calibri"/>
            <w:b w:val="1"/>
            <w:bCs w:val="1"/>
            <w:color w:val="auto"/>
            <w:sz w:val="24"/>
            <w:szCs w:val="24"/>
          </w:rPr>
          <w:t>Register today to access an additional $100 discount</w:t>
        </w:r>
      </w:hyperlink>
      <w:r w:rsidRPr="6A3EEF2B" w:rsidR="5EFD9EF6">
        <w:rPr>
          <w:rFonts w:ascii="Calibri" w:hAnsi="Calibri" w:eastAsia="Calibri" w:cs="Calibri"/>
          <w:color w:val="auto"/>
          <w:sz w:val="24"/>
          <w:szCs w:val="24"/>
        </w:rPr>
        <w:t xml:space="preserve"> off the member rate. Use discount code </w:t>
      </w:r>
      <w:r w:rsidRPr="6A3EEF2B" w:rsidR="5EFD9EF6">
        <w:rPr>
          <w:rFonts w:ascii="Calibri" w:hAnsi="Calibri" w:eastAsia="Calibri" w:cs="Calibri"/>
          <w:b w:val="1"/>
          <w:bCs w:val="1"/>
          <w:color w:val="auto"/>
          <w:sz w:val="24"/>
          <w:szCs w:val="24"/>
        </w:rPr>
        <w:t>MECPA</w:t>
      </w:r>
      <w:r w:rsidRPr="6A3EEF2B" w:rsidR="5EFD9EF6">
        <w:rPr>
          <w:rFonts w:ascii="Calibri" w:hAnsi="Calibri" w:eastAsia="Calibri" w:cs="Calibri"/>
          <w:color w:val="auto"/>
          <w:sz w:val="24"/>
          <w:szCs w:val="24"/>
        </w:rPr>
        <w:t>.</w:t>
      </w:r>
    </w:p>
    <w:p w:rsidR="002177BA" w:rsidP="6A3EEF2B" w:rsidRDefault="5EFD9EF6" w14:paraId="6BEB0C82" w14:textId="23720C3B">
      <w:pPr>
        <w:spacing w:before="240" w:after="240"/>
        <w:rPr>
          <w:rFonts w:ascii="Calibri" w:hAnsi="Calibri" w:eastAsia="Calibri" w:cs="Calibri"/>
          <w:color w:val="auto"/>
          <w:sz w:val="24"/>
          <w:szCs w:val="24"/>
        </w:rPr>
      </w:pPr>
      <w:r w:rsidRPr="6A3EEF2B" w:rsidR="5EFD9EF6">
        <w:rPr>
          <w:rFonts w:ascii="Calibri" w:hAnsi="Calibri" w:eastAsia="Calibri" w:cs="Calibri"/>
          <w:b w:val="1"/>
          <w:bCs w:val="1"/>
          <w:color w:val="auto"/>
          <w:sz w:val="24"/>
          <w:szCs w:val="24"/>
        </w:rPr>
        <w:t xml:space="preserve">** </w:t>
      </w:r>
      <w:r w:rsidRPr="6A3EEF2B" w:rsidR="5EFD9EF6">
        <w:rPr>
          <w:rFonts w:ascii="Calibri" w:hAnsi="Calibri" w:eastAsia="Calibri" w:cs="Calibri"/>
          <w:color w:val="auto"/>
          <w:sz w:val="24"/>
          <w:szCs w:val="24"/>
        </w:rPr>
        <w:t xml:space="preserve">Maine Revenue Services is seeking practitioner comments on a Draft Rule on Apportionment. </w:t>
      </w:r>
      <w:hyperlink r:id="R63ef0c8f439641c1">
        <w:r w:rsidRPr="6A3EEF2B" w:rsidR="5EFD9EF6">
          <w:rPr>
            <w:rStyle w:val="Hyperlink"/>
            <w:rFonts w:ascii="Calibri" w:hAnsi="Calibri" w:eastAsia="Calibri" w:cs="Calibri"/>
            <w:b w:val="1"/>
            <w:bCs w:val="1"/>
            <w:color w:val="auto"/>
            <w:sz w:val="24"/>
            <w:szCs w:val="24"/>
          </w:rPr>
          <w:t>Go here</w:t>
        </w:r>
      </w:hyperlink>
      <w:r w:rsidRPr="6A3EEF2B" w:rsidR="5EFD9EF6">
        <w:rPr>
          <w:rFonts w:ascii="Calibri" w:hAnsi="Calibri" w:eastAsia="Calibri" w:cs="Calibri"/>
          <w:color w:val="auto"/>
          <w:sz w:val="24"/>
          <w:szCs w:val="24"/>
        </w:rPr>
        <w:t xml:space="preserve"> to read it. Comments are </w:t>
      </w:r>
      <w:r w:rsidRPr="6A3EEF2B" w:rsidR="5EFD9EF6">
        <w:rPr>
          <w:rFonts w:ascii="Calibri" w:hAnsi="Calibri" w:eastAsia="Calibri" w:cs="Calibri"/>
          <w:b w:val="1"/>
          <w:bCs w:val="1"/>
          <w:color w:val="auto"/>
          <w:sz w:val="24"/>
          <w:szCs w:val="24"/>
        </w:rPr>
        <w:t>due Jan. 17</w:t>
      </w:r>
      <w:r w:rsidRPr="6A3EEF2B" w:rsidR="5EFD9EF6">
        <w:rPr>
          <w:rFonts w:ascii="Calibri" w:hAnsi="Calibri" w:eastAsia="Calibri" w:cs="Calibri"/>
          <w:color w:val="auto"/>
          <w:sz w:val="24"/>
          <w:szCs w:val="24"/>
        </w:rPr>
        <w:t xml:space="preserve"> and should be sent to </w:t>
      </w:r>
      <w:hyperlink r:id="R489a17b404d7461f">
        <w:r w:rsidRPr="6A3EEF2B" w:rsidR="5EFD9EF6">
          <w:rPr>
            <w:rStyle w:val="Hyperlink"/>
            <w:rFonts w:ascii="Calibri" w:hAnsi="Calibri" w:eastAsia="Calibri" w:cs="Calibri"/>
            <w:b w:val="1"/>
            <w:bCs w:val="1"/>
            <w:color w:val="auto"/>
            <w:sz w:val="24"/>
            <w:szCs w:val="24"/>
          </w:rPr>
          <w:t>Alex Weber</w:t>
        </w:r>
      </w:hyperlink>
      <w:r w:rsidRPr="6A3EEF2B" w:rsidR="5EFD9EF6">
        <w:rPr>
          <w:rFonts w:ascii="Calibri" w:hAnsi="Calibri" w:eastAsia="Calibri" w:cs="Calibri"/>
          <w:color w:val="auto"/>
          <w:sz w:val="24"/>
          <w:szCs w:val="24"/>
        </w:rPr>
        <w:t>.</w:t>
      </w:r>
      <w:r>
        <w:br/>
      </w:r>
    </w:p>
    <w:p w:rsidR="002177BA" w:rsidP="6A3EEF2B" w:rsidRDefault="5EFD9EF6" w14:paraId="701A764E" w14:textId="10E79506">
      <w:pPr>
        <w:spacing w:before="240" w:after="240"/>
        <w:rPr>
          <w:rFonts w:ascii="Calibri" w:hAnsi="Calibri" w:eastAsia="Calibri" w:cs="Calibri"/>
          <w:color w:val="auto"/>
          <w:sz w:val="24"/>
          <w:szCs w:val="24"/>
        </w:rPr>
      </w:pPr>
      <w:r w:rsidRPr="6A3EEF2B" w:rsidR="5EFD9EF6">
        <w:rPr>
          <w:rFonts w:ascii="Calibri" w:hAnsi="Calibri" w:eastAsia="Calibri" w:cs="Calibri"/>
          <w:b w:val="1"/>
          <w:bCs w:val="1"/>
          <w:color w:val="auto"/>
          <w:sz w:val="24"/>
          <w:szCs w:val="24"/>
        </w:rPr>
        <w:t>In other news ... BOI Reporting saga continues</w:t>
      </w:r>
      <w:r>
        <w:br/>
      </w:r>
      <w:r w:rsidRPr="6A3EEF2B" w:rsidR="5EFD9EF6">
        <w:rPr>
          <w:rFonts w:ascii="Calibri" w:hAnsi="Calibri" w:eastAsia="Calibri" w:cs="Calibri"/>
          <w:color w:val="auto"/>
          <w:sz w:val="24"/>
          <w:szCs w:val="24"/>
        </w:rPr>
        <w:t xml:space="preserve">No definitive word yet as back and forth in the courts continues. Our best advice is to continue to gather required information from </w:t>
      </w:r>
      <w:r w:rsidRPr="6A3EEF2B" w:rsidR="5EFD9EF6">
        <w:rPr>
          <w:rFonts w:ascii="Calibri" w:hAnsi="Calibri" w:eastAsia="Calibri" w:cs="Calibri"/>
          <w:color w:val="auto"/>
          <w:sz w:val="24"/>
          <w:szCs w:val="24"/>
        </w:rPr>
        <w:t>clients, and</w:t>
      </w:r>
      <w:r w:rsidRPr="6A3EEF2B" w:rsidR="5EFD9EF6">
        <w:rPr>
          <w:rFonts w:ascii="Calibri" w:hAnsi="Calibri" w:eastAsia="Calibri" w:cs="Calibri"/>
          <w:color w:val="auto"/>
          <w:sz w:val="24"/>
          <w:szCs w:val="24"/>
        </w:rPr>
        <w:t xml:space="preserve"> be prepared to file the BOI report if the injunction is lifted again.</w:t>
      </w:r>
    </w:p>
    <w:p w:rsidR="002177BA" w:rsidP="6A3EEF2B" w:rsidRDefault="002177BA" w14:paraId="2C078E63" w14:textId="39CDAFBE">
      <w:pPr>
        <w:rPr>
          <w:rFonts w:ascii="Calibri" w:hAnsi="Calibri" w:eastAsia="Calibri" w:cs="Calibri"/>
          <w:color w:val="auto"/>
          <w:sz w:val="24"/>
          <w:szCs w:val="24"/>
        </w:rPr>
      </w:pPr>
    </w:p>
    <w:sectPr w:rsidR="002177BA">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3">
    <w:nsid w:val="42d8e4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24e61e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eb5f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d7633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56d47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5602a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82fb9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d6f02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6B44D8"/>
    <w:multiLevelType w:val="multilevel"/>
    <w:tmpl w:val="8BAA67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D7F3FFA"/>
    <w:multiLevelType w:val="hybridMultilevel"/>
    <w:tmpl w:val="82B028C8"/>
    <w:lvl w:ilvl="0" w:tplc="FF66B3C0">
      <w:start w:val="1"/>
      <w:numFmt w:val="bullet"/>
      <w:lvlText w:val=""/>
      <w:lvlJc w:val="left"/>
      <w:pPr>
        <w:ind w:left="720" w:hanging="360"/>
      </w:pPr>
      <w:rPr>
        <w:rFonts w:hint="default" w:ascii="Symbol" w:hAnsi="Symbol"/>
      </w:rPr>
    </w:lvl>
    <w:lvl w:ilvl="1" w:tplc="5BB24F08">
      <w:start w:val="1"/>
      <w:numFmt w:val="bullet"/>
      <w:lvlText w:val="o"/>
      <w:lvlJc w:val="left"/>
      <w:pPr>
        <w:ind w:left="1440" w:hanging="360"/>
      </w:pPr>
      <w:rPr>
        <w:rFonts w:hint="default" w:ascii="Courier New" w:hAnsi="Courier New"/>
      </w:rPr>
    </w:lvl>
    <w:lvl w:ilvl="2" w:tplc="7B98F1C8">
      <w:start w:val="1"/>
      <w:numFmt w:val="bullet"/>
      <w:lvlText w:val=""/>
      <w:lvlJc w:val="left"/>
      <w:pPr>
        <w:ind w:left="2160" w:hanging="360"/>
      </w:pPr>
      <w:rPr>
        <w:rFonts w:hint="default" w:ascii="Wingdings" w:hAnsi="Wingdings"/>
      </w:rPr>
    </w:lvl>
    <w:lvl w:ilvl="3" w:tplc="084A43B4">
      <w:start w:val="1"/>
      <w:numFmt w:val="bullet"/>
      <w:lvlText w:val=""/>
      <w:lvlJc w:val="left"/>
      <w:pPr>
        <w:ind w:left="2880" w:hanging="360"/>
      </w:pPr>
      <w:rPr>
        <w:rFonts w:hint="default" w:ascii="Symbol" w:hAnsi="Symbol"/>
      </w:rPr>
    </w:lvl>
    <w:lvl w:ilvl="4" w:tplc="BACCC674">
      <w:start w:val="1"/>
      <w:numFmt w:val="bullet"/>
      <w:lvlText w:val="o"/>
      <w:lvlJc w:val="left"/>
      <w:pPr>
        <w:ind w:left="3600" w:hanging="360"/>
      </w:pPr>
      <w:rPr>
        <w:rFonts w:hint="default" w:ascii="Courier New" w:hAnsi="Courier New"/>
      </w:rPr>
    </w:lvl>
    <w:lvl w:ilvl="5" w:tplc="D40A3BF8">
      <w:start w:val="1"/>
      <w:numFmt w:val="bullet"/>
      <w:lvlText w:val=""/>
      <w:lvlJc w:val="left"/>
      <w:pPr>
        <w:ind w:left="4320" w:hanging="360"/>
      </w:pPr>
      <w:rPr>
        <w:rFonts w:hint="default" w:ascii="Wingdings" w:hAnsi="Wingdings"/>
      </w:rPr>
    </w:lvl>
    <w:lvl w:ilvl="6" w:tplc="E9CCB3FA">
      <w:start w:val="1"/>
      <w:numFmt w:val="bullet"/>
      <w:lvlText w:val=""/>
      <w:lvlJc w:val="left"/>
      <w:pPr>
        <w:ind w:left="5040" w:hanging="360"/>
      </w:pPr>
      <w:rPr>
        <w:rFonts w:hint="default" w:ascii="Symbol" w:hAnsi="Symbol"/>
      </w:rPr>
    </w:lvl>
    <w:lvl w:ilvl="7" w:tplc="F79220D4">
      <w:start w:val="1"/>
      <w:numFmt w:val="bullet"/>
      <w:lvlText w:val="o"/>
      <w:lvlJc w:val="left"/>
      <w:pPr>
        <w:ind w:left="5760" w:hanging="360"/>
      </w:pPr>
      <w:rPr>
        <w:rFonts w:hint="default" w:ascii="Courier New" w:hAnsi="Courier New"/>
      </w:rPr>
    </w:lvl>
    <w:lvl w:ilvl="8" w:tplc="E3EEE772">
      <w:start w:val="1"/>
      <w:numFmt w:val="bullet"/>
      <w:lvlText w:val=""/>
      <w:lvlJc w:val="left"/>
      <w:pPr>
        <w:ind w:left="6480" w:hanging="360"/>
      </w:pPr>
      <w:rPr>
        <w:rFonts w:hint="default" w:ascii="Wingdings" w:hAnsi="Wingdings"/>
      </w:rPr>
    </w:lvl>
  </w:abstractNum>
  <w:abstractNum w:abstractNumId="2" w15:restartNumberingAfterBreak="0">
    <w:nsid w:val="46DF2F1E"/>
    <w:multiLevelType w:val="hybridMultilevel"/>
    <w:tmpl w:val="C8CE0FC4"/>
    <w:lvl w:ilvl="0" w:tplc="2C90F9CC">
      <w:start w:val="1"/>
      <w:numFmt w:val="bullet"/>
      <w:lvlText w:val=""/>
      <w:lvlJc w:val="left"/>
      <w:pPr>
        <w:ind w:left="720" w:hanging="360"/>
      </w:pPr>
      <w:rPr>
        <w:rFonts w:hint="default" w:ascii="Symbol" w:hAnsi="Symbol"/>
      </w:rPr>
    </w:lvl>
    <w:lvl w:ilvl="1" w:tplc="92904364">
      <w:start w:val="1"/>
      <w:numFmt w:val="bullet"/>
      <w:lvlText w:val="o"/>
      <w:lvlJc w:val="left"/>
      <w:pPr>
        <w:ind w:left="1440" w:hanging="360"/>
      </w:pPr>
      <w:rPr>
        <w:rFonts w:hint="default" w:ascii="Courier New" w:hAnsi="Courier New"/>
      </w:rPr>
    </w:lvl>
    <w:lvl w:ilvl="2" w:tplc="A5A42B0C">
      <w:start w:val="1"/>
      <w:numFmt w:val="bullet"/>
      <w:lvlText w:val=""/>
      <w:lvlJc w:val="left"/>
      <w:pPr>
        <w:ind w:left="2160" w:hanging="360"/>
      </w:pPr>
      <w:rPr>
        <w:rFonts w:hint="default" w:ascii="Wingdings" w:hAnsi="Wingdings"/>
      </w:rPr>
    </w:lvl>
    <w:lvl w:ilvl="3" w:tplc="BF7443EE">
      <w:start w:val="1"/>
      <w:numFmt w:val="bullet"/>
      <w:lvlText w:val=""/>
      <w:lvlJc w:val="left"/>
      <w:pPr>
        <w:ind w:left="2880" w:hanging="360"/>
      </w:pPr>
      <w:rPr>
        <w:rFonts w:hint="default" w:ascii="Symbol" w:hAnsi="Symbol"/>
      </w:rPr>
    </w:lvl>
    <w:lvl w:ilvl="4" w:tplc="5E6E1796">
      <w:start w:val="1"/>
      <w:numFmt w:val="bullet"/>
      <w:lvlText w:val="o"/>
      <w:lvlJc w:val="left"/>
      <w:pPr>
        <w:ind w:left="3600" w:hanging="360"/>
      </w:pPr>
      <w:rPr>
        <w:rFonts w:hint="default" w:ascii="Courier New" w:hAnsi="Courier New"/>
      </w:rPr>
    </w:lvl>
    <w:lvl w:ilvl="5" w:tplc="43C2DB86">
      <w:start w:val="1"/>
      <w:numFmt w:val="bullet"/>
      <w:lvlText w:val=""/>
      <w:lvlJc w:val="left"/>
      <w:pPr>
        <w:ind w:left="4320" w:hanging="360"/>
      </w:pPr>
      <w:rPr>
        <w:rFonts w:hint="default" w:ascii="Wingdings" w:hAnsi="Wingdings"/>
      </w:rPr>
    </w:lvl>
    <w:lvl w:ilvl="6" w:tplc="368845F2">
      <w:start w:val="1"/>
      <w:numFmt w:val="bullet"/>
      <w:lvlText w:val=""/>
      <w:lvlJc w:val="left"/>
      <w:pPr>
        <w:ind w:left="5040" w:hanging="360"/>
      </w:pPr>
      <w:rPr>
        <w:rFonts w:hint="default" w:ascii="Symbol" w:hAnsi="Symbol"/>
      </w:rPr>
    </w:lvl>
    <w:lvl w:ilvl="7" w:tplc="DF86AB30">
      <w:start w:val="1"/>
      <w:numFmt w:val="bullet"/>
      <w:lvlText w:val="o"/>
      <w:lvlJc w:val="left"/>
      <w:pPr>
        <w:ind w:left="5760" w:hanging="360"/>
      </w:pPr>
      <w:rPr>
        <w:rFonts w:hint="default" w:ascii="Courier New" w:hAnsi="Courier New"/>
      </w:rPr>
    </w:lvl>
    <w:lvl w:ilvl="8" w:tplc="D6B8FE92">
      <w:start w:val="1"/>
      <w:numFmt w:val="bullet"/>
      <w:lvlText w:val=""/>
      <w:lvlJc w:val="left"/>
      <w:pPr>
        <w:ind w:left="6480" w:hanging="360"/>
      </w:pPr>
      <w:rPr>
        <w:rFonts w:hint="default" w:ascii="Wingdings" w:hAnsi="Wingdings"/>
      </w:rPr>
    </w:lvl>
  </w:abstractNum>
  <w:abstractNum w:abstractNumId="3" w15:restartNumberingAfterBreak="0">
    <w:nsid w:val="4D7CC568"/>
    <w:multiLevelType w:val="hybridMultilevel"/>
    <w:tmpl w:val="BF64DE9A"/>
    <w:lvl w:ilvl="0" w:tplc="5FACAA22">
      <w:start w:val="1"/>
      <w:numFmt w:val="bullet"/>
      <w:lvlText w:val="o"/>
      <w:lvlJc w:val="left"/>
      <w:pPr>
        <w:ind w:left="720" w:hanging="360"/>
      </w:pPr>
      <w:rPr>
        <w:rFonts w:hint="default" w:ascii="Courier New" w:hAnsi="Courier New"/>
      </w:rPr>
    </w:lvl>
    <w:lvl w:ilvl="1" w:tplc="5456EF10">
      <w:start w:val="1"/>
      <w:numFmt w:val="bullet"/>
      <w:lvlText w:val="o"/>
      <w:lvlJc w:val="left"/>
      <w:pPr>
        <w:ind w:left="1440" w:hanging="360"/>
      </w:pPr>
      <w:rPr>
        <w:rFonts w:hint="default" w:ascii="Courier New" w:hAnsi="Courier New"/>
      </w:rPr>
    </w:lvl>
    <w:lvl w:ilvl="2" w:tplc="B9CC719C">
      <w:start w:val="1"/>
      <w:numFmt w:val="bullet"/>
      <w:lvlText w:val=""/>
      <w:lvlJc w:val="left"/>
      <w:pPr>
        <w:ind w:left="2160" w:hanging="360"/>
      </w:pPr>
      <w:rPr>
        <w:rFonts w:hint="default" w:ascii="Wingdings" w:hAnsi="Wingdings"/>
      </w:rPr>
    </w:lvl>
    <w:lvl w:ilvl="3" w:tplc="C6AAFBBA">
      <w:start w:val="1"/>
      <w:numFmt w:val="bullet"/>
      <w:lvlText w:val=""/>
      <w:lvlJc w:val="left"/>
      <w:pPr>
        <w:ind w:left="2880" w:hanging="360"/>
      </w:pPr>
      <w:rPr>
        <w:rFonts w:hint="default" w:ascii="Symbol" w:hAnsi="Symbol"/>
      </w:rPr>
    </w:lvl>
    <w:lvl w:ilvl="4" w:tplc="D124F136">
      <w:start w:val="1"/>
      <w:numFmt w:val="bullet"/>
      <w:lvlText w:val="o"/>
      <w:lvlJc w:val="left"/>
      <w:pPr>
        <w:ind w:left="3600" w:hanging="360"/>
      </w:pPr>
      <w:rPr>
        <w:rFonts w:hint="default" w:ascii="Courier New" w:hAnsi="Courier New"/>
      </w:rPr>
    </w:lvl>
    <w:lvl w:ilvl="5" w:tplc="390607C6">
      <w:start w:val="1"/>
      <w:numFmt w:val="bullet"/>
      <w:lvlText w:val=""/>
      <w:lvlJc w:val="left"/>
      <w:pPr>
        <w:ind w:left="4320" w:hanging="360"/>
      </w:pPr>
      <w:rPr>
        <w:rFonts w:hint="default" w:ascii="Wingdings" w:hAnsi="Wingdings"/>
      </w:rPr>
    </w:lvl>
    <w:lvl w:ilvl="6" w:tplc="BB843C10">
      <w:start w:val="1"/>
      <w:numFmt w:val="bullet"/>
      <w:lvlText w:val=""/>
      <w:lvlJc w:val="left"/>
      <w:pPr>
        <w:ind w:left="5040" w:hanging="360"/>
      </w:pPr>
      <w:rPr>
        <w:rFonts w:hint="default" w:ascii="Symbol" w:hAnsi="Symbol"/>
      </w:rPr>
    </w:lvl>
    <w:lvl w:ilvl="7" w:tplc="BD2E335C">
      <w:start w:val="1"/>
      <w:numFmt w:val="bullet"/>
      <w:lvlText w:val="o"/>
      <w:lvlJc w:val="left"/>
      <w:pPr>
        <w:ind w:left="5760" w:hanging="360"/>
      </w:pPr>
      <w:rPr>
        <w:rFonts w:hint="default" w:ascii="Courier New" w:hAnsi="Courier New"/>
      </w:rPr>
    </w:lvl>
    <w:lvl w:ilvl="8" w:tplc="D0980E9E">
      <w:start w:val="1"/>
      <w:numFmt w:val="bullet"/>
      <w:lvlText w:val=""/>
      <w:lvlJc w:val="left"/>
      <w:pPr>
        <w:ind w:left="6480" w:hanging="360"/>
      </w:pPr>
      <w:rPr>
        <w:rFonts w:hint="default" w:ascii="Wingdings" w:hAnsi="Wingdings"/>
      </w:rPr>
    </w:lvl>
  </w:abstractNum>
  <w:abstractNum w:abstractNumId="4" w15:restartNumberingAfterBreak="0">
    <w:nsid w:val="703DFCC4"/>
    <w:multiLevelType w:val="hybridMultilevel"/>
    <w:tmpl w:val="004A944A"/>
    <w:lvl w:ilvl="0" w:tplc="47FCE86A">
      <w:start w:val="1"/>
      <w:numFmt w:val="decimal"/>
      <w:lvlText w:val="%1."/>
      <w:lvlJc w:val="left"/>
      <w:pPr>
        <w:ind w:left="720" w:hanging="360"/>
      </w:pPr>
    </w:lvl>
    <w:lvl w:ilvl="1" w:tplc="E5823052">
      <w:start w:val="1"/>
      <w:numFmt w:val="lowerLetter"/>
      <w:lvlText w:val="%2."/>
      <w:lvlJc w:val="left"/>
      <w:pPr>
        <w:ind w:left="1440" w:hanging="360"/>
      </w:pPr>
    </w:lvl>
    <w:lvl w:ilvl="2" w:tplc="1C3453BC">
      <w:start w:val="1"/>
      <w:numFmt w:val="lowerRoman"/>
      <w:lvlText w:val="%3."/>
      <w:lvlJc w:val="right"/>
      <w:pPr>
        <w:ind w:left="2160" w:hanging="180"/>
      </w:pPr>
    </w:lvl>
    <w:lvl w:ilvl="3" w:tplc="CE1EFC9E">
      <w:start w:val="1"/>
      <w:numFmt w:val="decimal"/>
      <w:lvlText w:val="%4."/>
      <w:lvlJc w:val="left"/>
      <w:pPr>
        <w:ind w:left="2880" w:hanging="360"/>
      </w:pPr>
    </w:lvl>
    <w:lvl w:ilvl="4" w:tplc="05420F10">
      <w:start w:val="1"/>
      <w:numFmt w:val="lowerLetter"/>
      <w:lvlText w:val="%5."/>
      <w:lvlJc w:val="left"/>
      <w:pPr>
        <w:ind w:left="3600" w:hanging="360"/>
      </w:pPr>
    </w:lvl>
    <w:lvl w:ilvl="5" w:tplc="4492EF4C">
      <w:start w:val="1"/>
      <w:numFmt w:val="lowerRoman"/>
      <w:lvlText w:val="%6."/>
      <w:lvlJc w:val="right"/>
      <w:pPr>
        <w:ind w:left="4320" w:hanging="180"/>
      </w:pPr>
    </w:lvl>
    <w:lvl w:ilvl="6" w:tplc="D674BD4C">
      <w:start w:val="1"/>
      <w:numFmt w:val="decimal"/>
      <w:lvlText w:val="%7."/>
      <w:lvlJc w:val="left"/>
      <w:pPr>
        <w:ind w:left="5040" w:hanging="360"/>
      </w:pPr>
    </w:lvl>
    <w:lvl w:ilvl="7" w:tplc="AD007808">
      <w:start w:val="1"/>
      <w:numFmt w:val="lowerLetter"/>
      <w:lvlText w:val="%8."/>
      <w:lvlJc w:val="left"/>
      <w:pPr>
        <w:ind w:left="5760" w:hanging="360"/>
      </w:pPr>
    </w:lvl>
    <w:lvl w:ilvl="8" w:tplc="67803654">
      <w:start w:val="1"/>
      <w:numFmt w:val="lowerRoman"/>
      <w:lvlText w:val="%9."/>
      <w:lvlJc w:val="right"/>
      <w:pPr>
        <w:ind w:left="6480" w:hanging="180"/>
      </w:pPr>
    </w:lvl>
  </w:abstractNum>
  <w:abstractNum w:abstractNumId="5" w15:restartNumberingAfterBreak="0">
    <w:nsid w:val="7954656E"/>
    <w:multiLevelType w:val="hybridMultilevel"/>
    <w:tmpl w:val="52F4E88A"/>
    <w:lvl w:ilvl="0" w:tplc="AD5AE99A">
      <w:start w:val="1"/>
      <w:numFmt w:val="bullet"/>
      <w:lvlText w:val=""/>
      <w:lvlJc w:val="left"/>
      <w:pPr>
        <w:ind w:left="720" w:hanging="360"/>
      </w:pPr>
      <w:rPr>
        <w:rFonts w:hint="default" w:ascii="Symbol" w:hAnsi="Symbol"/>
      </w:rPr>
    </w:lvl>
    <w:lvl w:ilvl="1" w:tplc="7D3287D8">
      <w:start w:val="1"/>
      <w:numFmt w:val="bullet"/>
      <w:lvlText w:val="o"/>
      <w:lvlJc w:val="left"/>
      <w:pPr>
        <w:ind w:left="1440" w:hanging="360"/>
      </w:pPr>
      <w:rPr>
        <w:rFonts w:hint="default" w:ascii="Courier New" w:hAnsi="Courier New"/>
      </w:rPr>
    </w:lvl>
    <w:lvl w:ilvl="2" w:tplc="079A0E2A">
      <w:start w:val="1"/>
      <w:numFmt w:val="bullet"/>
      <w:lvlText w:val=""/>
      <w:lvlJc w:val="left"/>
      <w:pPr>
        <w:ind w:left="2160" w:hanging="360"/>
      </w:pPr>
      <w:rPr>
        <w:rFonts w:hint="default" w:ascii="Wingdings" w:hAnsi="Wingdings"/>
      </w:rPr>
    </w:lvl>
    <w:lvl w:ilvl="3" w:tplc="9EFA5B02">
      <w:start w:val="1"/>
      <w:numFmt w:val="bullet"/>
      <w:lvlText w:val=""/>
      <w:lvlJc w:val="left"/>
      <w:pPr>
        <w:ind w:left="2880" w:hanging="360"/>
      </w:pPr>
      <w:rPr>
        <w:rFonts w:hint="default" w:ascii="Symbol" w:hAnsi="Symbol"/>
      </w:rPr>
    </w:lvl>
    <w:lvl w:ilvl="4" w:tplc="E0220244">
      <w:start w:val="1"/>
      <w:numFmt w:val="bullet"/>
      <w:lvlText w:val="o"/>
      <w:lvlJc w:val="left"/>
      <w:pPr>
        <w:ind w:left="3600" w:hanging="360"/>
      </w:pPr>
      <w:rPr>
        <w:rFonts w:hint="default" w:ascii="Courier New" w:hAnsi="Courier New"/>
      </w:rPr>
    </w:lvl>
    <w:lvl w:ilvl="5" w:tplc="569C088E">
      <w:start w:val="1"/>
      <w:numFmt w:val="bullet"/>
      <w:lvlText w:val=""/>
      <w:lvlJc w:val="left"/>
      <w:pPr>
        <w:ind w:left="4320" w:hanging="360"/>
      </w:pPr>
      <w:rPr>
        <w:rFonts w:hint="default" w:ascii="Wingdings" w:hAnsi="Wingdings"/>
      </w:rPr>
    </w:lvl>
    <w:lvl w:ilvl="6" w:tplc="A09E6802">
      <w:start w:val="1"/>
      <w:numFmt w:val="bullet"/>
      <w:lvlText w:val=""/>
      <w:lvlJc w:val="left"/>
      <w:pPr>
        <w:ind w:left="5040" w:hanging="360"/>
      </w:pPr>
      <w:rPr>
        <w:rFonts w:hint="default" w:ascii="Symbol" w:hAnsi="Symbol"/>
      </w:rPr>
    </w:lvl>
    <w:lvl w:ilvl="7" w:tplc="6FC8AB1E">
      <w:start w:val="1"/>
      <w:numFmt w:val="bullet"/>
      <w:lvlText w:val="o"/>
      <w:lvlJc w:val="left"/>
      <w:pPr>
        <w:ind w:left="5760" w:hanging="360"/>
      </w:pPr>
      <w:rPr>
        <w:rFonts w:hint="default" w:ascii="Courier New" w:hAnsi="Courier New"/>
      </w:rPr>
    </w:lvl>
    <w:lvl w:ilvl="8" w:tplc="152CBA12">
      <w:start w:val="1"/>
      <w:numFmt w:val="bullet"/>
      <w:lvlText w:val=""/>
      <w:lvlJc w:val="left"/>
      <w:pPr>
        <w:ind w:left="6480" w:hanging="360"/>
      </w:pPr>
      <w:rPr>
        <w:rFonts w:hint="default" w:ascii="Wingdings" w:hAnsi="Wingdings"/>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1" w16cid:durableId="352803323">
    <w:abstractNumId w:val="5"/>
  </w:num>
  <w:num w:numId="2" w16cid:durableId="1211381025">
    <w:abstractNumId w:val="2"/>
  </w:num>
  <w:num w:numId="3" w16cid:durableId="1109277149">
    <w:abstractNumId w:val="4"/>
  </w:num>
  <w:num w:numId="4" w16cid:durableId="950168198">
    <w:abstractNumId w:val="3"/>
  </w:num>
  <w:num w:numId="5" w16cid:durableId="1076899739">
    <w:abstractNumId w:val="1"/>
  </w:num>
  <w:num w:numId="6" w16cid:durableId="18960665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83ABF3"/>
    <w:rsid w:val="002177BA"/>
    <w:rsid w:val="002F480E"/>
    <w:rsid w:val="006A2700"/>
    <w:rsid w:val="00A03771"/>
    <w:rsid w:val="00A12AEF"/>
    <w:rsid w:val="00AC29D2"/>
    <w:rsid w:val="00CB61C9"/>
    <w:rsid w:val="00F34DCE"/>
    <w:rsid w:val="02256417"/>
    <w:rsid w:val="026D0690"/>
    <w:rsid w:val="02B07C82"/>
    <w:rsid w:val="04C3366A"/>
    <w:rsid w:val="05EC5391"/>
    <w:rsid w:val="066C692D"/>
    <w:rsid w:val="0776BC9A"/>
    <w:rsid w:val="078A1FE8"/>
    <w:rsid w:val="093114F0"/>
    <w:rsid w:val="0937A5E0"/>
    <w:rsid w:val="0AE07D75"/>
    <w:rsid w:val="0D902CF8"/>
    <w:rsid w:val="0E4C63CE"/>
    <w:rsid w:val="0F055029"/>
    <w:rsid w:val="11E1C9B0"/>
    <w:rsid w:val="12B666A2"/>
    <w:rsid w:val="14B78FD5"/>
    <w:rsid w:val="150C7185"/>
    <w:rsid w:val="1825CF7D"/>
    <w:rsid w:val="1875E2CB"/>
    <w:rsid w:val="1B798A4E"/>
    <w:rsid w:val="1C2B7170"/>
    <w:rsid w:val="1CFAB437"/>
    <w:rsid w:val="1D873D93"/>
    <w:rsid w:val="1DA16DF5"/>
    <w:rsid w:val="1FAF29A2"/>
    <w:rsid w:val="1FB4FB9D"/>
    <w:rsid w:val="1FBB708F"/>
    <w:rsid w:val="20422F21"/>
    <w:rsid w:val="2183ABF3"/>
    <w:rsid w:val="23381E3A"/>
    <w:rsid w:val="2349A80C"/>
    <w:rsid w:val="24966955"/>
    <w:rsid w:val="24D0EF01"/>
    <w:rsid w:val="27189785"/>
    <w:rsid w:val="287463EC"/>
    <w:rsid w:val="28A00E25"/>
    <w:rsid w:val="2A88DC72"/>
    <w:rsid w:val="2CF2983E"/>
    <w:rsid w:val="2D8BBEB3"/>
    <w:rsid w:val="2E6A9B79"/>
    <w:rsid w:val="2EC2D13C"/>
    <w:rsid w:val="2F91BDB8"/>
    <w:rsid w:val="30312984"/>
    <w:rsid w:val="30ACC5F8"/>
    <w:rsid w:val="30B94E20"/>
    <w:rsid w:val="320B7ECD"/>
    <w:rsid w:val="337761E8"/>
    <w:rsid w:val="33D4915B"/>
    <w:rsid w:val="3423158A"/>
    <w:rsid w:val="34BCEC60"/>
    <w:rsid w:val="351AD761"/>
    <w:rsid w:val="356DD476"/>
    <w:rsid w:val="359BCC5C"/>
    <w:rsid w:val="373AC6E7"/>
    <w:rsid w:val="37EA9150"/>
    <w:rsid w:val="38C90353"/>
    <w:rsid w:val="3ACF838C"/>
    <w:rsid w:val="3B9FF8B8"/>
    <w:rsid w:val="3C86429B"/>
    <w:rsid w:val="3D7AF2D6"/>
    <w:rsid w:val="3E995A3F"/>
    <w:rsid w:val="3EDD786B"/>
    <w:rsid w:val="3FC0175B"/>
    <w:rsid w:val="4071E62B"/>
    <w:rsid w:val="41C83E80"/>
    <w:rsid w:val="43AF2409"/>
    <w:rsid w:val="43DB37AB"/>
    <w:rsid w:val="44C736FF"/>
    <w:rsid w:val="489F89CD"/>
    <w:rsid w:val="49E43936"/>
    <w:rsid w:val="4BEBC0AD"/>
    <w:rsid w:val="4DC4FFB2"/>
    <w:rsid w:val="4EECCF1D"/>
    <w:rsid w:val="4FB51C5F"/>
    <w:rsid w:val="52544E25"/>
    <w:rsid w:val="525DCEAB"/>
    <w:rsid w:val="5307E154"/>
    <w:rsid w:val="538244A5"/>
    <w:rsid w:val="54CB2872"/>
    <w:rsid w:val="56C8BF26"/>
    <w:rsid w:val="578ECD0B"/>
    <w:rsid w:val="5834A9F5"/>
    <w:rsid w:val="588EA176"/>
    <w:rsid w:val="599AE3E6"/>
    <w:rsid w:val="59F7BBBB"/>
    <w:rsid w:val="5A2D61AB"/>
    <w:rsid w:val="5A7692AE"/>
    <w:rsid w:val="5AE9E66E"/>
    <w:rsid w:val="5B640084"/>
    <w:rsid w:val="5C0E2202"/>
    <w:rsid w:val="5EFD9EF6"/>
    <w:rsid w:val="5F9C836E"/>
    <w:rsid w:val="6089D117"/>
    <w:rsid w:val="60DFD743"/>
    <w:rsid w:val="60EEEFEC"/>
    <w:rsid w:val="613C2C62"/>
    <w:rsid w:val="616854C0"/>
    <w:rsid w:val="61779D84"/>
    <w:rsid w:val="621CBD5B"/>
    <w:rsid w:val="62CD3C30"/>
    <w:rsid w:val="647D2EB3"/>
    <w:rsid w:val="65AE3E53"/>
    <w:rsid w:val="6753560F"/>
    <w:rsid w:val="699A4BED"/>
    <w:rsid w:val="6A3EEF2B"/>
    <w:rsid w:val="6A433D77"/>
    <w:rsid w:val="6A86E205"/>
    <w:rsid w:val="6A94DE5A"/>
    <w:rsid w:val="6B1916FC"/>
    <w:rsid w:val="6FED3812"/>
    <w:rsid w:val="71D8C319"/>
    <w:rsid w:val="7296887A"/>
    <w:rsid w:val="7314EDAD"/>
    <w:rsid w:val="7323BB69"/>
    <w:rsid w:val="734F4FF4"/>
    <w:rsid w:val="74D324EA"/>
    <w:rsid w:val="75F19932"/>
    <w:rsid w:val="76312FEB"/>
    <w:rsid w:val="7660F864"/>
    <w:rsid w:val="786E60DD"/>
    <w:rsid w:val="7CFAAD20"/>
    <w:rsid w:val="7D2A3119"/>
    <w:rsid w:val="7DEC8148"/>
    <w:rsid w:val="7E5D1A86"/>
    <w:rsid w:val="7EDAADE3"/>
    <w:rsid w:val="7F8E0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3ABF3"/>
  <w15:chartTrackingRefBased/>
  <w15:docId w15:val="{D80C17AD-210C-4253-A24A-B9AC1DCE5FF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2D8BBEB3"/>
    <w:rPr>
      <w:color w:val="467886"/>
      <w:u w:val="single"/>
    </w:rPr>
  </w:style>
  <w:style w:type="paragraph" w:styleId="ListParagraph">
    <w:name w:val="List Paragraph"/>
    <w:basedOn w:val="Normal"/>
    <w:uiPriority w:val="34"/>
    <w:qFormat/>
    <w:rsid w:val="2A88DC72"/>
    <w:pPr>
      <w:ind w:left="720"/>
      <w:contextualSpacing/>
    </w:pPr>
  </w:style>
  <w:style w:type="character" w:styleId="UnresolvedMention">
    <w:name w:val="Unresolved Mention"/>
    <w:basedOn w:val="DefaultParagraphFont"/>
    <w:uiPriority w:val="99"/>
    <w:semiHidden/>
    <w:unhideWhenUsed/>
    <w:rsid w:val="002F48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867777">
      <w:bodyDiv w:val="1"/>
      <w:marLeft w:val="0"/>
      <w:marRight w:val="0"/>
      <w:marTop w:val="0"/>
      <w:marBottom w:val="0"/>
      <w:divBdr>
        <w:top w:val="none" w:sz="0" w:space="0" w:color="auto"/>
        <w:left w:val="none" w:sz="0" w:space="0" w:color="auto"/>
        <w:bottom w:val="none" w:sz="0" w:space="0" w:color="auto"/>
        <w:right w:val="none" w:sz="0" w:space="0" w:color="auto"/>
      </w:divBdr>
    </w:div>
    <w:div w:id="196896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am12.safelinks.protection.outlook.com/?url=https%3A%2F%2Fmecpa.us17.list-manage.com%2Ftrack%2Fclick%3Fu%3D9cfd1a5571e7ffb5fff8be248%26id%3Dd893e42c56%26e%3D4198b56276&amp;data=05%7C02%7Ctrish%40mecpa.org%7Ca2c3af5bfe254126e80808dd4f470931%7Cdd5ed6efb14f491bb6e8977d05d2cff9%7C0%7C0%7C638753888723582186%7CUnknown%7CTWFpbGZsb3d8eyJFbXB0eU1hcGkiOnRydWUsIlYiOiIwLjAuMDAwMCIsIlAiOiJXaW4zMiIsIkFOIjoiTWFpbCIsIldUIjoyfQ%3D%3D%7C0%7C%7C%7C&amp;sdata=E4089fuwqEpAGjltTZe9eAkoZmVFBzvmlP%2Bw6IFoSRw%3D&amp;reserved=0" TargetMode="External" Id="rId18" /><Relationship Type="http://schemas.openxmlformats.org/officeDocument/2006/relationships/hyperlink" Target="https://nam12.safelinks.protection.outlook.com/?url=https%3A%2F%2Fmecpa.us17.list-manage.com%2Ftrack%2Fclick%3Fu%3D9cfd1a5571e7ffb5fff8be248%26id%3Daf77a39613%26e%3D4198b56276&amp;data=05%7C02%7Ctrish%40mecpa.org%7Cafc272e647824a64a3e508dd49c6e514%7Cdd5ed6efb14f491bb6e8977d05d2cff9%7C0%7C0%7C638747840806623623%7CUnknown%7CTWFpbGZsb3d8eyJFbXB0eU1hcGkiOnRydWUsIlYiOiIwLjAuMDAwMCIsIlAiOiJXaW4zMiIsIkFOIjoiTWFpbCIsIldUIjoyfQ%3D%3D%7C0%7C%7C%7C&amp;sdata=I%2BtbQab91nbt3dSAT%2B4atEPIX6L5%2BUaTKrohO%2FNN%2FFU%3D&amp;reserved=0" TargetMode="External" Id="rId26" /><Relationship Type="http://schemas.openxmlformats.org/officeDocument/2006/relationships/hyperlink" Target="https://nam12.safelinks.protection.outlook.com/?url=https%3A%2F%2Fmecpa.us17.list-manage.com%2Ftrack%2Fclick%3Fu%3D9cfd1a5571e7ffb5fff8be248%26id%3Dc76e154ede%26e%3D4198b56276&amp;data=05%7C02%7Ctrish%40mecpa.org%7Ca2c3af5bfe254126e80808dd4f470931%7Cdd5ed6efb14f491bb6e8977d05d2cff9%7C0%7C0%7C638753888723640988%7CUnknown%7CTWFpbGZsb3d8eyJFbXB0eU1hcGkiOnRydWUsIlYiOiIwLjAuMDAwMCIsIlAiOiJXaW4zMiIsIkFOIjoiTWFpbCIsIldUIjoyfQ%3D%3D%7C0%7C%7C%7C&amp;sdata=vlBTfl6HD%2BLQi5B2aoNJIKww%2BtbkIwphSRbnVd07HSA%3D&amp;reserved=0" TargetMode="External" Id="rId21" /><Relationship Type="http://schemas.openxmlformats.org/officeDocument/2006/relationships/hyperlink" Target="https://nam12.safelinks.protection.outlook.com/?url=https%3A%2F%2Fmecpa.us17.list-manage.com%2Ftrack%2Fclick%3Fu%3D9cfd1a5571e7ffb5fff8be248%26id%3D4c285c2bf0%26e%3D4198b56276&amp;data=05%7C02%7Ctrish%40mecpa.org%7C870c1006fd6949612a8608dd3f8f0d00%7Cdd5ed6efb14f491bb6e8977d05d2cff9%7C0%7C0%7C638736605857094258%7CUnknown%7CTWFpbGZsb3d8eyJFbXB0eU1hcGkiOnRydWUsIlYiOiIwLjAuMDAwMCIsIlAiOiJXaW4zMiIsIkFOIjoiTWFpbCIsIldUIjoyfQ%3D%3D%7C0%7C%7C%7C&amp;sdata=XR5S7OH%2FEmEmdAeM2in9yam%2BB%2Fnl86HahyHopNK%2F%2B6Q%3D&amp;reserved=0" TargetMode="External" Id="rId34" /><Relationship Type="http://schemas.openxmlformats.org/officeDocument/2006/relationships/fontTable" Target="fontTable.xml" Id="rId42"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https://nam12.safelinks.protection.outlook.com/?url=https%3A%2F%2Fmecpa.us17.list-manage.com%2Ftrack%2Fclick%3Fu%3D9cfd1a5571e7ffb5fff8be248%26id%3D715809f039%26e%3Dd6f3ba63c8&amp;data=05%7C02%7Ctrish%40mecpa.org%7Cdabc8b1da7964636206508dd5a5c616d%7Cdd5ed6efb14f491bb6e8977d05d2cff9%7C0%7C0%7C638766075059720188%7CUnknown%7CTWFpbGZsb3d8eyJFbXB0eU1hcGkiOnRydWUsIlYiOiIwLjAuMDAwMCIsIlAiOiJXaW4zMiIsIkFOIjoiTWFpbCIsIldUIjoyfQ%3D%3D%7C0%7C%7C%7C&amp;sdata=Ws7SB4uNPKnyvz75h%2BEvRpvOIrluYZ%2BxBEvZZVu84ec%3D&amp;reserved=0" TargetMode="External" Id="rId16" /><Relationship Type="http://schemas.openxmlformats.org/officeDocument/2006/relationships/hyperlink" Target="https://nam12.safelinks.protection.outlook.com/?url=https%3A%2F%2Fmecpa.us17.list-manage.com%2Ftrack%2Fclick%3Fu%3D9cfd1a5571e7ffb5fff8be248%26id%3Df9c57784a0%26e%3D4198b56276&amp;data=05%7C02%7Ctrish%40mecpa.org%7Ca2c3af5bfe254126e80808dd4f470931%7Cdd5ed6efb14f491bb6e8977d05d2cff9%7C0%7C0%7C638753888723624912%7CUnknown%7CTWFpbGZsb3d8eyJFbXB0eU1hcGkiOnRydWUsIlYiOiIwLjAuMDAwMCIsIlAiOiJXaW4zMiIsIkFOIjoiTWFpbCIsIldUIjoyfQ%3D%3D%7C0%7C%7C%7C&amp;sdata=RAEpDd243d80CWEm96P0v4fS9NYIHLAt2w1zJNiuzF4%3D&amp;reserved=0" TargetMode="External" Id="rId20" /><Relationship Type="http://schemas.openxmlformats.org/officeDocument/2006/relationships/hyperlink" Target="https://nam12.safelinks.protection.outlook.com/?url=https%3A%2F%2Fmecpa.us17.list-manage.com%2Ftrack%2Fclick%3Fu%3D9cfd1a5571e7ffb5fff8be248%26id%3D405b0473c4%26e%3D4198b56276&amp;data=05%7C02%7Ctrish%40mecpa.org%7C5cc368bfcf824a1ec74408dd44461138%7Cdd5ed6efb14f491bb6e8977d05d2cff9%7C0%7C0%7C638741789963941392%7CUnknown%7CTWFpbGZsb3d8eyJFbXB0eU1hcGkiOnRydWUsIlYiOiIwLjAuMDAwMCIsIlAiOiJXaW4zMiIsIkFOIjoiTWFpbCIsIldUIjoyfQ%3D%3D%7C0%7C%7C%7C&amp;sdata=7fKtCQWOGWall88XQvURzJrBAcP8RxZzHzj5%2BQIEgGE%3D&amp;reserved=0"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nam12.safelinks.protection.outlook.com/?url=https%3A%2F%2Fmecpa.us17.list-manage.com%2Ftrack%2Fclick%3Fu%3D9cfd1a5571e7ffb5fff8be248%26id%3D3225863921%26e%3D4198b56276&amp;data=05%7C02%7Ctrish%40mecpa.org%7Cafc272e647824a64a3e508dd49c6e514%7Cdd5ed6efb14f491bb6e8977d05d2cff9%7C0%7C0%7C638747840806578300%7CUnknown%7CTWFpbGZsb3d8eyJFbXB0eU1hcGkiOnRydWUsIlYiOiIwLjAuMDAwMCIsIlAiOiJXaW4zMiIsIkFOIjoiTWFpbCIsIldUIjoyfQ%3D%3D%7C0%7C%7C%7C&amp;sdata=Tj2Id7kwKSrQu6M9zk9iMFNZRC5qM5ha1usTf%2FxQYMc%3D&amp;reserved=0" TargetMode="External" Id="rId24" /><Relationship Type="http://schemas.openxmlformats.org/officeDocument/2006/relationships/hyperlink" Target="https://nam12.safelinks.protection.outlook.com/?url=https%3A%2F%2Fmecpa.us17.list-manage.com%2Ftrack%2Fclick%3Fu%3D9cfd1a5571e7ffb5fff8be248%26id%3D9f9c82fb7e%26e%3D4198b56276&amp;data=05%7C02%7Ctrish%40mecpa.org%7Cbb7a12c0caf445afb9dc08dd4121635b%7Cdd5ed6efb14f491bb6e8977d05d2cff9%7C0%7C0%7C638738333869443836%7CUnknown%7CTWFpbGZsb3d8eyJFbXB0eU1hcGkiOnRydWUsIlYiOiIwLjAuMDAwMCIsIlAiOiJXaW4zMiIsIkFOIjoiTWFpbCIsIldUIjoyfQ%3D%3D%7C0%7C%7C%7C&amp;sdata=5kLbhOOpOP0qIjkDoVcOkpSynObxOSnTm6wHd47lufs%3D&amp;reserved=0" TargetMode="External" Id="rId32" /><Relationship Type="http://schemas.openxmlformats.org/officeDocument/2006/relationships/hyperlink" Target="https://legislature.maine.gov/bills/getPDF.asp?paper=HP0012&amp;item=1&amp;snum=132" TargetMode="External" Id="rId37" /><Relationship Type="http://schemas.openxmlformats.org/officeDocument/2006/relationships/styles" Target="styles.xml" Id="rId5" /><Relationship Type="http://schemas.openxmlformats.org/officeDocument/2006/relationships/hyperlink" Target="https://nam12.safelinks.protection.outlook.com/?url=https%3A%2F%2Fmecpa.us17.list-manage.com%2Ftrack%2Fclick%3Fu%3D9cfd1a5571e7ffb5fff8be248%26id%3D03a37c2ee0%26e%3D4198b56276&amp;data=05%7C02%7Ctrish%40mecpa.org%7Cafc4ac4f8a34403c2e0908dd5fbf851f%7Cdd5ed6efb14f491bb6e8977d05d2cff9%7C0%7C0%7C638771998369707800%7CUnknown%7CTWFpbGZsb3d8eyJFbXB0eU1hcGkiOnRydWUsIlYiOiIwLjAuMDAwMCIsIlAiOiJXaW4zMiIsIkFOIjoiTWFpbCIsIldUIjoyfQ%3D%3D%7C0%7C%7C%7C&amp;sdata=EjM3fnXKubnowBFGGfORI3iVwjrxsXNEp4h1aLIhvHg%3D&amp;reserved=0" TargetMode="External" Id="rId15" /><Relationship Type="http://schemas.openxmlformats.org/officeDocument/2006/relationships/hyperlink" Target="https://nam12.safelinks.protection.outlook.com/?url=https%3A%2F%2Fmecpa.us17.list-manage.com%2Ftrack%2Fclick%3Fu%3D9cfd1a5571e7ffb5fff8be248%26id%3De4a0cfc533%26e%3D4198b56276&amp;data=05%7C02%7Ctrish%40mecpa.org%7Ca2c3af5bfe254126e80808dd4f470931%7Cdd5ed6efb14f491bb6e8977d05d2cff9%7C0%7C0%7C638753888723673215%7CUnknown%7CTWFpbGZsb3d8eyJFbXB0eU1hcGkiOnRydWUsIlYiOiIwLjAuMDAwMCIsIlAiOiJXaW4zMiIsIkFOIjoiTWFpbCIsIldUIjoyfQ%3D%3D%7C0%7C%7C%7C&amp;sdata=OS6g9LuK1uzRsH6esIhh957hECOVfeAslY92jbWm8Dg%3D&amp;reserved=0" TargetMode="External" Id="rId23" /><Relationship Type="http://schemas.openxmlformats.org/officeDocument/2006/relationships/hyperlink" Target="https://nam12.safelinks.protection.outlook.com/?url=https%3A%2F%2Fmecpa.us17.list-manage.com%2Ftrack%2Fclick%3Fu%3D9cfd1a5571e7ffb5fff8be248%26id%3D3114fc1b4f%26e%3D4198b56276&amp;data=05%7C02%7Ctrish%40mecpa.org%7C5cc368bfcf824a1ec74408dd44461138%7Cdd5ed6efb14f491bb6e8977d05d2cff9%7C0%7C0%7C638741789963923305%7CUnknown%7CTWFpbGZsb3d8eyJFbXB0eU1hcGkiOnRydWUsIlYiOiIwLjAuMDAwMCIsIlAiOiJXaW4zMiIsIkFOIjoiTWFpbCIsIldUIjoyfQ%3D%3D%7C0%7C%7C%7C&amp;sdata=2rEPKQVKXTCdRzrVf8ft1mFBOugatkJ7ll6mJ4ppsr0%3D&amp;reserved=0" TargetMode="External" Id="rId28" /><Relationship Type="http://schemas.openxmlformats.org/officeDocument/2006/relationships/hyperlink" Target="https://www.maine.gov/revenue/sites/maine.gov.revenue/files/inline-files/legischange24.pdf" TargetMode="External" Id="rId36" /><Relationship Type="http://schemas.openxmlformats.org/officeDocument/2006/relationships/hyperlink" Target="mailto:ethics-exposuredrafts@aicpa.org" TargetMode="External" Id="rId10" /><Relationship Type="http://schemas.openxmlformats.org/officeDocument/2006/relationships/hyperlink" Target="https://nam12.safelinks.protection.outlook.com/?url=https%3A%2F%2Fmecpa.us17.list-manage.com%2Ftrack%2Fclick%3Fu%3D9cfd1a5571e7ffb5fff8be248%26id%3D1bf5dfb43a%26e%3D4198b56276&amp;data=05%7C02%7Ctrish%40mecpa.org%7Ca2c3af5bfe254126e80808dd4f470931%7Cdd5ed6efb14f491bb6e8977d05d2cff9%7C0%7C0%7C638753888723608626%7CUnknown%7CTWFpbGZsb3d8eyJFbXB0eU1hcGkiOnRydWUsIlYiOiIwLjAuMDAwMCIsIlAiOiJXaW4zMiIsIkFOIjoiTWFpbCIsIldUIjoyfQ%3D%3D%7C0%7C%7C%7C&amp;sdata=3otdtw23Aj7zLPTc2ElvmxFPZV2RfaYsCykQnGpspjY%3D&amp;reserved=0" TargetMode="External" Id="rId19" /><Relationship Type="http://schemas.openxmlformats.org/officeDocument/2006/relationships/hyperlink" Target="https://nam12.safelinks.protection.outlook.com/?url=https%3A%2F%2Fmecpa.us17.list-manage.com%2Ftrack%2Fclick%3Fu%3D9cfd1a5571e7ffb5fff8be248%26id%3D43e7858c16%26e%3D4198b56276&amp;data=05%7C02%7Ctrish%40mecpa.org%7C5cc368bfcf824a1ec74408dd44461138%7Cdd5ed6efb14f491bb6e8977d05d2cff9%7C0%7C0%7C638741789963974009%7CUnknown%7CTWFpbGZsb3d8eyJFbXB0eU1hcGkiOnRydWUsIlYiOiIwLjAuMDAwMCIsIlAiOiJXaW4zMiIsIkFOIjoiTWFpbCIsIldUIjoyfQ%3D%3D%7C0%7C%7C%7C&amp;sdata=qZMiCisdfVFFIaLU15Nxl8eke491%2FRcy4J2dKQDDPVs%3D&amp;reserved=0" TargetMode="External" Id="rId31" /><Relationship Type="http://schemas.openxmlformats.org/officeDocument/2006/relationships/numbering" Target="numbering.xml" Id="rId4" /><Relationship Type="http://schemas.openxmlformats.org/officeDocument/2006/relationships/hyperlink" Target="https://nam12.safelinks.protection.outlook.com/?url=https%3A%2F%2Fmecpa.us17.list-manage.com%2Ftrack%2Fclick%3Fu%3D9cfd1a5571e7ffb5fff8be248%26id%3Dc3d23b754a%26e%3D4198b56276&amp;data=05%7C02%7Ctrish%40mecpa.org%7C215f7d26399f4bcd419a08dd653f4f95%7Cdd5ed6efb14f491bb6e8977d05d2cff9%7C0%7C0%7C638778044796009951%7CUnknown%7CTWFpbGZsb3d8eyJFbXB0eU1hcGkiOnRydWUsIlYiOiIwLjAuMDAwMCIsIlAiOiJXaW4zMiIsIkFOIjoiTWFpbCIsIldUIjoyfQ%3D%3D%7C0%7C%7C%7C&amp;sdata=KN262fQpg8t87cgGgap9RdUaXprFjWPCbwIgC0P1X6s%3D&amp;reserved=0" TargetMode="External" Id="rId9" /><Relationship Type="http://schemas.openxmlformats.org/officeDocument/2006/relationships/hyperlink" Target="https://nam12.safelinks.protection.outlook.com/?url=https%3A%2F%2Fmecpa.us17.list-manage.com%2Ftrack%2Fclick%3Fu%3D9cfd1a5571e7ffb5fff8be248%26id%3Df5da19d120%26e%3D4198b56276&amp;data=05%7C02%7Ctrish%40mecpa.org%7Ca2c3af5bfe254126e80808dd4f470931%7Cdd5ed6efb14f491bb6e8977d05d2cff9%7C0%7C0%7C638753888723657121%7CUnknown%7CTWFpbGZsb3d8eyJFbXB0eU1hcGkiOnRydWUsIlYiOiIwLjAuMDAwMCIsIlAiOiJXaW4zMiIsIkFOIjoiTWFpbCIsIldUIjoyfQ%3D%3D%7C0%7C%7C%7C&amp;sdata=ln675WnCMEMoJQnm6iN45w7aN%2FuovREi3q7sHSwAA9Y%3D&amp;reserved=0" TargetMode="External" Id="rId22" /><Relationship Type="http://schemas.openxmlformats.org/officeDocument/2006/relationships/hyperlink" Target="https://nam12.safelinks.protection.outlook.com/?url=https%3A%2F%2Fmecpa.us17.list-manage.com%2Ftrack%2Fclick%3Fu%3D9cfd1a5571e7ffb5fff8be248%26id%3D49227f00cd%26e%3D4198b56276&amp;data=05%7C02%7Ctrish%40mecpa.org%7C5cc368bfcf824a1ec74408dd44461138%7Cdd5ed6efb14f491bb6e8977d05d2cff9%7C0%7C0%7C638741789963900947%7CUnknown%7CTWFpbGZsb3d8eyJFbXB0eU1hcGkiOnRydWUsIlYiOiIwLjAuMDAwMCIsIlAiOiJXaW4zMiIsIkFOIjoiTWFpbCIsIldUIjoyfQ%3D%3D%7C0%7C%7C%7C&amp;sdata=HlBtW9V2V5BgZncXXlUz5MTHpS2rbbq0dqu4Suw4ehY%3D&amp;reserved=0" TargetMode="External" Id="rId27" /><Relationship Type="http://schemas.openxmlformats.org/officeDocument/2006/relationships/hyperlink" Target="https://nam12.safelinks.protection.outlook.com/?url=https%3A%2F%2Fmecpa.us17.list-manage.com%2Ftrack%2Fclick%3Fu%3D9cfd1a5571e7ffb5fff8be248%26id%3D6064c3572c%26e%3D4198b56276&amp;data=05%7C02%7Ctrish%40mecpa.org%7C5cc368bfcf824a1ec74408dd44461138%7Cdd5ed6efb14f491bb6e8977d05d2cff9%7C0%7C0%7C638741789963957812%7CUnknown%7CTWFpbGZsb3d8eyJFbXB0eU1hcGkiOnRydWUsIlYiOiIwLjAuMDAwMCIsIlAiOiJXaW4zMiIsIkFOIjoiTWFpbCIsIldUIjoyfQ%3D%3D%7C0%7C%7C%7C&amp;sdata=EDUDksUZV3E%2FHbQ%2FxYw5zkHaN3otlB8BBuFK8OnWN0I%3D&amp;reserved=0" TargetMode="External" Id="rId30" /><Relationship Type="http://schemas.openxmlformats.org/officeDocument/2006/relationships/hyperlink" Target="mailto:withholding.tax@maine.gov" TargetMode="External" Id="rId35" /><Relationship Type="http://schemas.openxmlformats.org/officeDocument/2006/relationships/theme" Target="theme/theme1.xml" Id="rId43" /><Relationship Type="http://schemas.openxmlformats.org/officeDocument/2006/relationships/customXml" Target="../customXml/item3.xml" Id="rId3" /><Relationship Type="http://schemas.openxmlformats.org/officeDocument/2006/relationships/hyperlink" Target="https://nam12.safelinks.protection.outlook.com/?url=https%3A%2F%2Fmecpa.us17.list-manage.com%2Ftrack%2Fclick%3Fu%3D9cfd1a5571e7ffb5fff8be248%26id%3D99d38d5c1b%26e%3D4198b56276&amp;data=05%7C02%7Ctrish%40mecpa.org%7C215f7d26399f4bcd419a08dd653f4f95%7Cdd5ed6efb14f491bb6e8977d05d2cff9%7C0%7C0%7C638778044796048919%7CUnknown%7CTWFpbGZsb3d8eyJFbXB0eU1hcGkiOnRydWUsIlYiOiIwLjAuMDAwMCIsIlAiOiJXaW4zMiIsIkFOIjoiTWFpbCIsIldUIjoyfQ%3D%3D%7C0%7C%7C%7C&amp;sdata=DtKW%2F9TOrCIPfSRzTA5Vl0%2BeKe5itoNxOaRQzyJjWzs%3D&amp;reserved=0" TargetMode="External" Id="rId12" /><Relationship Type="http://schemas.openxmlformats.org/officeDocument/2006/relationships/hyperlink" Target="https://nam12.safelinks.protection.outlook.com/?url=https%3A%2F%2Fmecpa.us17.list-manage.com%2Ftrack%2Fclick%3Fu%3D9cfd1a5571e7ffb5fff8be248%26id%3Dd57927b500%26e%3D4198b56276&amp;data=05%7C02%7Ctrish%40mecpa.org%7Ca2e99b1cc5994439a3c608dd54c733f8%7Cdd5ed6efb14f491bb6e8977d05d2cff9%7C0%7C0%7C638759936744227951%7CUnknown%7CTWFpbGZsb3d8eyJFbXB0eU1hcGkiOnRydWUsIlYiOiIwLjAuMDAwMCIsIlAiOiJXaW4zMiIsIkFOIjoiTWFpbCIsIldUIjoyfQ%3D%3D%7C0%7C%7C%7C&amp;sdata=nKzxfAE9PKZ7yCRNJ6CXc%2Ffj60dtMPxIpBvOHzO%2BBTU%3D&amp;reserved=0" TargetMode="External" Id="rId17" /><Relationship Type="http://schemas.openxmlformats.org/officeDocument/2006/relationships/hyperlink" Target="https://nam12.safelinks.protection.outlook.com/?url=https%3A%2F%2Fmecpa.us17.list-manage.com%2Ftrack%2Fclick%3Fu%3D9cfd1a5571e7ffb5fff8be248%26id%3D16fd097969%26e%3D4198b56276&amp;data=05%7C02%7Ctrish%40mecpa.org%7Cafc272e647824a64a3e508dd49c6e514%7Cdd5ed6efb14f491bb6e8977d05d2cff9%7C0%7C0%7C638747840806604554%7CUnknown%7CTWFpbGZsb3d8eyJFbXB0eU1hcGkiOnRydWUsIlYiOiIwLjAuMDAwMCIsIlAiOiJXaW4zMiIsIkFOIjoiTWFpbCIsIldUIjoyfQ%3D%3D%7C0%7C%7C%7C&amp;sdata=JcmYSpLDBgDBcXyvmOCXhuDp%2BgdVl0U9O%2BMqAr2gokM%3D&amp;reserved=0" TargetMode="External" Id="rId25" /><Relationship Type="http://schemas.openxmlformats.org/officeDocument/2006/relationships/hyperlink" Target="https://nam12.safelinks.protection.outlook.com/?url=https%3A%2F%2Fmecpa.us17.list-manage.com%2Ftrack%2Fclick%3Fu%3D9cfd1a5571e7ffb5fff8be248%26id%3D09c82330cf%26e%3D4198b56276&amp;data=05%7C02%7Ctrish%40mecpa.org%7Cbb7a12c0caf445afb9dc08dd4121635b%7Cdd5ed6efb14f491bb6e8977d05d2cff9%7C0%7C0%7C638738333869465439%7CUnknown%7CTWFpbGZsb3d8eyJFbXB0eU1hcGkiOnRydWUsIlYiOiIwLjAuMDAwMCIsIlAiOiJXaW4zMiIsIkFOIjoiTWFpbCIsIldUIjoyfQ%3D%3D%7C0%7C%7C%7C&amp;sdata=04VQe21%2BtLRTcR5rARIrcEAosjfMV%2BnVeOwYqvYhxX4%3D&amp;reserved=0" TargetMode="External" Id="rId33" /><Relationship Type="http://schemas.openxmlformats.org/officeDocument/2006/relationships/hyperlink" Target="https://legislature.maine.gov/bills/getPDF.asp?paper=SP0055&amp;item=1&amp;snum=132" TargetMode="External" Id="rId38" /><Relationship Type="http://schemas.openxmlformats.org/officeDocument/2006/relationships/hyperlink" Target="https://nam12.safelinks.protection.outlook.com/?url=https%3A%2F%2Fmecpa.us17.list-manage.com%2Ftrack%2Fclick%3Fu%3D9cfd1a5571e7ffb5fff8be248%26id%3D16c56644fb%26e%3D4198b56276&amp;data=05%7C02%7Ctrish%40mecpa.org%7C2860c46cc52a4e910d5208dd6ac3b01e%7Cdd5ed6efb14f491bb6e8977d05d2cff9%7C0%7C0%7C638784110902195333%7CUnknown%7CTWFpbGZsb3d8eyJFbXB0eU1hcGkiOnRydWUsIlYiOiIwLjAuMDAwMCIsIlAiOiJXaW4zMiIsIkFOIjoiTWFpbCIsIldUIjoyfQ%3D%3D%7C0%7C%7C%7C&amp;sdata=4iXfVpadA5H4iY3Gm1SKzbJpjCwxqZJl0wvFkudwFSs%3D&amp;reserved=0" TargetMode="External" Id="R0e583df2bdaa4274" /><Relationship Type="http://schemas.openxmlformats.org/officeDocument/2006/relationships/hyperlink" Target="https://nam12.safelinks.protection.outlook.com/?url=https%3A%2F%2Fmecpa.us17.list-manage.com%2Ftrack%2Fclick%3Fu%3D9cfd1a5571e7ffb5fff8be248%26id%3Db437362e82%26e%3D4198b56276&amp;data=05%7C02%7Ctrish%40mecpa.org%7C2860c46cc52a4e910d5208dd6ac3b01e%7Cdd5ed6efb14f491bb6e8977d05d2cff9%7C0%7C0%7C638784110902218048%7CUnknown%7CTWFpbGZsb3d8eyJFbXB0eU1hcGkiOnRydWUsIlYiOiIwLjAuMDAwMCIsIlAiOiJXaW4zMiIsIkFOIjoiTWFpbCIsIldUIjoyfQ%3D%3D%7C0%7C%7C%7C&amp;sdata=Yl2NxIJpERwvuTIsqQeLq5BIlQ7AZDO9HvOexm87dmw%3D&amp;reserved=0" TargetMode="External" Id="Rc0739cc45eff4748" /><Relationship Type="http://schemas.openxmlformats.org/officeDocument/2006/relationships/hyperlink" Target="https://nam12.safelinks.protection.outlook.com/?url=https%3A%2F%2Fmecpa.us17.list-manage.com%2Ftrack%2Fclick%3Fu%3D9cfd1a5571e7ffb5fff8be248%26id%3De65a7466d0%26e%3D4198b56276&amp;data=05%7C02%7Ctrish%40mecpa.org%7C2860c46cc52a4e910d5208dd6ac3b01e%7Cdd5ed6efb14f491bb6e8977d05d2cff9%7C0%7C0%7C638784110902227419%7CUnknown%7CTWFpbGZsb3d8eyJFbXB0eU1hcGkiOnRydWUsIlYiOiIwLjAuMDAwMCIsIlAiOiJXaW4zMiIsIkFOIjoiTWFpbCIsIldUIjoyfQ%3D%3D%7C0%7C%7C%7C&amp;sdata=mK0MTeFuSkQgpRwZgKSK5IQBOGWTkkQmrbC7HmUVrS8%3D&amp;reserved=0" TargetMode="External" Id="R4947461d8f8c433f" /><Relationship Type="http://schemas.openxmlformats.org/officeDocument/2006/relationships/hyperlink" Target="https://nam12.safelinks.protection.outlook.com/?url=https%3A%2F%2Fmecpa.us17.list-manage.com%2Ftrack%2Fclick%3Fu%3D9cfd1a5571e7ffb5fff8be248%26id%3D2315f95216%26e%3D4198b56276&amp;data=05%7C02%7Ctrish%40mecpa.org%7C2860c46cc52a4e910d5208dd6ac3b01e%7Cdd5ed6efb14f491bb6e8977d05d2cff9%7C0%7C0%7C638784110902236124%7CUnknown%7CTWFpbGZsb3d8eyJFbXB0eU1hcGkiOnRydWUsIlYiOiIwLjAuMDAwMCIsIlAiOiJXaW4zMiIsIkFOIjoiTWFpbCIsIldUIjoyfQ%3D%3D%7C0%7C%7C%7C&amp;sdata=4WxKXuAh0gr5xg9Ncu4dvqFWkEkPWGke9NGBNMK0t%2BM%3D&amp;reserved=0" TargetMode="External" Id="Rfde6d3e8d574475a" /><Relationship Type="http://schemas.openxmlformats.org/officeDocument/2006/relationships/hyperlink" Target="https://nam12.safelinks.protection.outlook.com/?url=https%3A%2F%2Fmecpa.us17.list-manage.com%2Ftrack%2Fclick%3Fu%3D9cfd1a5571e7ffb5fff8be248%26id%3D7e71251d6e%26e%3D4198b56276&amp;data=05%7C02%7Ctrish%40mecpa.org%7C2860c46cc52a4e910d5208dd6ac3b01e%7Cdd5ed6efb14f491bb6e8977d05d2cff9%7C0%7C0%7C638784110902245194%7CUnknown%7CTWFpbGZsb3d8eyJFbXB0eU1hcGkiOnRydWUsIlYiOiIwLjAuMDAwMCIsIlAiOiJXaW4zMiIsIkFOIjoiTWFpbCIsIldUIjoyfQ%3D%3D%7C0%7C%7C%7C&amp;sdata=VAARka%2Bw28vbTDDgAjyruAIPNtL9uroD1fi3%2FO7kebY%3D&amp;reserved=0" TargetMode="External" Id="Rffff3fb437634770" /><Relationship Type="http://schemas.openxmlformats.org/officeDocument/2006/relationships/hyperlink" Target="https://nam12.safelinks.protection.outlook.com/?url=https%3A%2F%2Fmecpa.us17.list-manage.com%2Ftrack%2Fclick%3Fu%3D9cfd1a5571e7ffb5fff8be248%26id%3D273013dab0%26e%3D4198b56276&amp;data=05%7C02%7Ctrish%40mecpa.org%7C2860c46cc52a4e910d5208dd6ac3b01e%7Cdd5ed6efb14f491bb6e8977d05d2cff9%7C0%7C0%7C638784110902254095%7CUnknown%7CTWFpbGZsb3d8eyJFbXB0eU1hcGkiOnRydWUsIlYiOiIwLjAuMDAwMCIsIlAiOiJXaW4zMiIsIkFOIjoiTWFpbCIsIldUIjoyfQ%3D%3D%7C0%7C%7C%7C&amp;sdata=KOBD59i%2FLRYCw7URsaF3eoaOKH%2BRHX9y6CQPfJGR%2F2U%3D&amp;reserved=0" TargetMode="External" Id="R74ad49f5c429427f" /><Relationship Type="http://schemas.openxmlformats.org/officeDocument/2006/relationships/hyperlink" Target="https://nam12.safelinks.protection.outlook.com/?url=https%3A%2F%2Fmecpa.us17.list-manage.com%2Ftrack%2Fclick%3Fu%3D9cfd1a5571e7ffb5fff8be248%26id%3Dc1af6901ca%26e%3D4198b56276&amp;data=05%7C02%7Ctrish%40mecpa.org%7C2860c46cc52a4e910d5208dd6ac3b01e%7Cdd5ed6efb14f491bb6e8977d05d2cff9%7C0%7C0%7C638784110902263153%7CUnknown%7CTWFpbGZsb3d8eyJFbXB0eU1hcGkiOnRydWUsIlYiOiIwLjAuMDAwMCIsIlAiOiJXaW4zMiIsIkFOIjoiTWFpbCIsIldUIjoyfQ%3D%3D%7C0%7C%7C%7C&amp;sdata=JOvZA2I5N1rk3X92pCEHbEy%2B8G0i9In7O59zrZKm4Ow%3D&amp;reserved=0" TargetMode="External" Id="Rf9a63580552c4cc3" /><Relationship Type="http://schemas.openxmlformats.org/officeDocument/2006/relationships/hyperlink" Target="https://nam12.safelinks.protection.outlook.com/?url=https%3A%2F%2Fmecpa.us17.list-manage.com%2Ftrack%2Fclick%3Fu%3D9cfd1a5571e7ffb5fff8be248%26id%3D09e8aac67e%26e%3D4198b56276&amp;data=05%7C02%7Ctrish%40mecpa.org%7C2860c46cc52a4e910d5208dd6ac3b01e%7Cdd5ed6efb14f491bb6e8977d05d2cff9%7C0%7C0%7C638784110902271821%7CUnknown%7CTWFpbGZsb3d8eyJFbXB0eU1hcGkiOnRydWUsIlYiOiIwLjAuMDAwMCIsIlAiOiJXaW4zMiIsIkFOIjoiTWFpbCIsIldUIjoyfQ%3D%3D%7C0%7C%7C%7C&amp;sdata=ahi2SdiePNwvvPfHK7F9FZ5u2zxaqTqomqdFjIt7wQU%3D&amp;reserved=0" TargetMode="External" Id="R7a79869452d24bec" /><Relationship Type="http://schemas.openxmlformats.org/officeDocument/2006/relationships/hyperlink" Target="https://nam12.safelinks.protection.outlook.com/?url=https%3A%2F%2Fmecpa.us17.list-manage.com%2Ftrack%2Fclick%3Fu%3D9cfd1a5571e7ffb5fff8be248%26id%3D639c2e05b6%26e%3D4198b56276&amp;data=05%7C02%7Ctrish%40mecpa.org%7C2860c46cc52a4e910d5208dd6ac3b01e%7Cdd5ed6efb14f491bb6e8977d05d2cff9%7C0%7C0%7C638784110902280722%7CUnknown%7CTWFpbGZsb3d8eyJFbXB0eU1hcGkiOnRydWUsIlYiOiIwLjAuMDAwMCIsIlAiOiJXaW4zMiIsIkFOIjoiTWFpbCIsIldUIjoyfQ%3D%3D%7C0%7C%7C%7C&amp;sdata=pGqRjFDCh3kNHIs68C9XMulqlRnn%2FjDAPxZEv1%2FfwGY%3D&amp;reserved=0" TargetMode="External" Id="Ra6af66fb995744f4" /><Relationship Type="http://schemas.openxmlformats.org/officeDocument/2006/relationships/hyperlink" Target="https://nam12.safelinks.protection.outlook.com/?url=https%3A%2F%2Fmecpa.us17.list-manage.com%2Ftrack%2Fclick%3Fu%3D9cfd1a5571e7ffb5fff8be248%26id%3Dd689f5ee10%26e%3D4198b56276&amp;data=05%7C02%7Ctrish%40mecpa.org%7C2860c46cc52a4e910d5208dd6ac3b01e%7Cdd5ed6efb14f491bb6e8977d05d2cff9%7C0%7C0%7C638784110902298082%7CUnknown%7CTWFpbGZsb3d8eyJFbXB0eU1hcGkiOnRydWUsIlYiOiIwLjAuMDAwMCIsIlAiOiJXaW4zMiIsIkFOIjoiTWFpbCIsIldUIjoyfQ%3D%3D%7C0%7C%7C%7C&amp;sdata=2ybE3mSHtFdyxDvvIchytssI8cmm7kqLMeLmJ7aFAQs%3D&amp;reserved=0" TargetMode="External" Id="Rfe186fc9615740e5" /><Relationship Type="http://schemas.openxmlformats.org/officeDocument/2006/relationships/hyperlink" Target="https://nam12.safelinks.protection.outlook.com/?url=https%3A%2F%2Fmecpa.us17.list-manage.com%2Ftrack%2Fclick%3Fu%3D9cfd1a5571e7ffb5fff8be248%26id%3D17050644fd%26e%3D4198b56276&amp;data=05%7C02%7Ctrish%40mecpa.org%7Cab1eb206c6734936359108dd75c1dbde%7Cdd5ed6efb14f491bb6e8977d05d2cff9%7C0%7C0%7C638796197693252805%7CUnknown%7CTWFpbGZsb3d8eyJFbXB0eU1hcGkiOnRydWUsIlYiOiIwLjAuMDAwMCIsIlAiOiJXaW4zMiIsIkFOIjoiTWFpbCIsIldUIjoyfQ%3D%3D%7C0%7C%7C%7C&amp;sdata=GA79wG5vHtyinaPm6bwD1ipgVeIUsTOc55TGhhDFmug%3D&amp;reserved=0" TargetMode="External" Id="R530984f25b3f4170" /><Relationship Type="http://schemas.openxmlformats.org/officeDocument/2006/relationships/hyperlink" Target="https://nam12.safelinks.protection.outlook.com/?url=https%3A%2F%2Fmecpa.us17.list-manage.com%2Ftrack%2Fclick%3Fu%3D9cfd1a5571e7ffb5fff8be248%26id%3Ddc3a8737b0%26e%3D4198b56276&amp;data=05%7C02%7Ctrish%40mecpa.org%7Cab1eb206c6734936359108dd75c1dbde%7Cdd5ed6efb14f491bb6e8977d05d2cff9%7C0%7C0%7C638796197693274269%7CUnknown%7CTWFpbGZsb3d8eyJFbXB0eU1hcGkiOnRydWUsIlYiOiIwLjAuMDAwMCIsIlAiOiJXaW4zMiIsIkFOIjoiTWFpbCIsIldUIjoyfQ%3D%3D%7C0%7C%7C%7C&amp;sdata=qhIuhhj%2FbjbIRlsYpS0uWt8rIfyJUabgq7B71iwgzhc%3D&amp;reserved=0" TargetMode="External" Id="R431fc5d9c1ee4fa4" /><Relationship Type="http://schemas.openxmlformats.org/officeDocument/2006/relationships/hyperlink" Target="https://nam12.safelinks.protection.outlook.com/?url=https%3A%2F%2Fmecpa.us17.list-manage.com%2Ftrack%2Fclick%3Fu%3D9cfd1a5571e7ffb5fff8be248%26id%3Dbcd88036b8%26e%3D4198b56276&amp;data=05%7C02%7Ctrish%40mecpa.org%7Cab1eb206c6734936359108dd75c1dbde%7Cdd5ed6efb14f491bb6e8977d05d2cff9%7C0%7C0%7C638796197693284071%7CUnknown%7CTWFpbGZsb3d8eyJFbXB0eU1hcGkiOnRydWUsIlYiOiIwLjAuMDAwMCIsIlAiOiJXaW4zMiIsIkFOIjoiTWFpbCIsIldUIjoyfQ%3D%3D%7C0%7C%7C%7C&amp;sdata=9XMksmaor1xqydBDY9iCvtffVfmNnCdCbDM%2B8gwjrLM%3D&amp;reserved=0" TargetMode="External" Id="R857ed52476884b94" /><Relationship Type="http://schemas.openxmlformats.org/officeDocument/2006/relationships/hyperlink" Target="https://nam12.safelinks.protection.outlook.com/?url=https%3A%2F%2Fmecpa.us17.list-manage.com%2Ftrack%2Fclick%3Fu%3D9cfd1a5571e7ffb5fff8be248%26id%3D53d524bf98%26e%3D4198b56276&amp;data=05%7C02%7Ctrish%40mecpa.org%7Cab1eb206c6734936359108dd75c1dbde%7Cdd5ed6efb14f491bb6e8977d05d2cff9%7C0%7C0%7C638796197693294054%7CUnknown%7CTWFpbGZsb3d8eyJFbXB0eU1hcGkiOnRydWUsIlYiOiIwLjAuMDAwMCIsIlAiOiJXaW4zMiIsIkFOIjoiTWFpbCIsIldUIjoyfQ%3D%3D%7C0%7C%7C%7C&amp;sdata=mkTpN4VvRoIhv%2Bt1OqdfAVBiNpnpIyLL35l%2Fl4PyT2Y%3D&amp;reserved=0" TargetMode="External" Id="Rf8a48bc5bb9643f6" /><Relationship Type="http://schemas.openxmlformats.org/officeDocument/2006/relationships/hyperlink" Target="https://nam12.safelinks.protection.outlook.com/?url=https%3A%2F%2Fmecpa.us17.list-manage.com%2Ftrack%2Fclick%3Fu%3D9cfd1a5571e7ffb5fff8be248%26id%3D6ad1c5541c%26e%3D4198b56276&amp;data=05%7C02%7Ctrish%40mecpa.org%7Cab1eb206c6734936359108dd75c1dbde%7Cdd5ed6efb14f491bb6e8977d05d2cff9%7C0%7C0%7C638796197693303843%7CUnknown%7CTWFpbGZsb3d8eyJFbXB0eU1hcGkiOnRydWUsIlYiOiIwLjAuMDAwMCIsIlAiOiJXaW4zMiIsIkFOIjoiTWFpbCIsIldUIjoyfQ%3D%3D%7C0%7C%7C%7C&amp;sdata=00biquO7RQSvq7j6xIFFPwzkx%2B6P7M9FEtonYcptovk%3D&amp;reserved=0" TargetMode="External" Id="R00c67f99829f4d07" /><Relationship Type="http://schemas.openxmlformats.org/officeDocument/2006/relationships/hyperlink" Target="https://nam12.safelinks.protection.outlook.com/?url=https%3A%2F%2Fmecpa.us17.list-manage.com%2Ftrack%2Fclick%3Fu%3D9cfd1a5571e7ffb5fff8be248%26id%3D685754964d%26e%3D4198b56276&amp;data=05%7C02%7Ctrish%40mecpa.org%7C20142a3e1ee345c8d89208dd8bc1d0c5%7Cdd5ed6efb14f491bb6e8977d05d2cff9%7C0%7C0%7C638820386736634224%7CUnknown%7CTWFpbGZsb3d8eyJFbXB0eU1hcGkiOnRydWUsIlYiOiIwLjAuMDAwMCIsIlAiOiJXaW4zMiIsIkFOIjoiTWFpbCIsIldUIjoyfQ%3D%3D%7C0%7C%7C%7C&amp;sdata=I80R1HJPvvD1zO1oX1EkK8gT7C%2F4DaJkJz1lfDq%2B5UY%3D&amp;reserved=0" TargetMode="External" Id="Rc8515b73d32640be" /><Relationship Type="http://schemas.openxmlformats.org/officeDocument/2006/relationships/hyperlink" Target="https://nam12.safelinks.protection.outlook.com/?url=https%3A%2F%2Fmecpa.us17.list-manage.com%2Ftrack%2Fclick%3Fu%3D9cfd1a5571e7ffb5fff8be248%26id%3Dc5010f5217%26e%3D4198b56276&amp;data=05%7C02%7Ctrish%40mecpa.org%7C20142a3e1ee345c8d89208dd8bc1d0c5%7Cdd5ed6efb14f491bb6e8977d05d2cff9%7C0%7C0%7C638820386736648231%7CUnknown%7CTWFpbGZsb3d8eyJFbXB0eU1hcGkiOnRydWUsIlYiOiIwLjAuMDAwMCIsIlAiOiJXaW4zMiIsIkFOIjoiTWFpbCIsIldUIjoyfQ%3D%3D%7C0%7C%7C%7C&amp;sdata=1%2FoNFQbbPK4TuhauNcfR2JoxhqS2D6lE2IX92BEwyE8%3D&amp;reserved=0" TargetMode="External" Id="R4a45c3f2fa954a9b" /><Relationship Type="http://schemas.openxmlformats.org/officeDocument/2006/relationships/hyperlink" Target="https://nam12.safelinks.protection.outlook.com/?url=https%3A%2F%2Fmecpa.us17.list-manage.com%2Ftrack%2Fclick%3Fu%3D9cfd1a5571e7ffb5fff8be248%26id%3D6f16aa405c%26e%3D7052e57f57&amp;data=05%7C02%7Ctrish%40mecpa.org%7C75515f10e39e47797de708dd86575f62%7Cdd5ed6efb14f491bb6e8977d05d2cff9%7C0%7C0%7C638814432022054310%7CUnknown%7CTWFpbGZsb3d8eyJFbXB0eU1hcGkiOnRydWUsIlYiOiIwLjAuMDAwMCIsIlAiOiJXaW4zMiIsIkFOIjoiTWFpbCIsIldUIjoyfQ%3D%3D%7C0%7C%7C%7C&amp;sdata=J86vInLfhXjHB8e%2BtCKDTqXZ0sz8JSoXPgPSPYjAQy0%3D&amp;reserved=0" TargetMode="External" Id="R6372b1e8ea414579" /><Relationship Type="http://schemas.openxmlformats.org/officeDocument/2006/relationships/hyperlink" Target="https://nam12.safelinks.protection.outlook.com/?url=https%3A%2F%2Fmecpa.us17.list-manage.com%2Ftrack%2Fclick%3Fu%3D9cfd1a5571e7ffb5fff8be248%26id%3Ddfdec310a5%26e%3D7052e57f57&amp;data=05%7C02%7Ctrish%40mecpa.org%7C75515f10e39e47797de708dd86575f62%7Cdd5ed6efb14f491bb6e8977d05d2cff9%7C0%7C0%7C638814432022085877%7CUnknown%7CTWFpbGZsb3d8eyJFbXB0eU1hcGkiOnRydWUsIlYiOiIwLjAuMDAwMCIsIlAiOiJXaW4zMiIsIkFOIjoiTWFpbCIsIldUIjoyfQ%3D%3D%7C0%7C%7C%7C&amp;sdata=fBonytlJfd%2F9I9utO%2F0VFAjLOacy4KP18cQPGxGmN1E%3D&amp;reserved=0" TargetMode="External" Id="Ra8d98c0030994dc3" /><Relationship Type="http://schemas.openxmlformats.org/officeDocument/2006/relationships/hyperlink" Target="https://nam12.safelinks.protection.outlook.com/?url=https%3A%2F%2Fmecpa.us17.list-manage.com%2Ftrack%2Fclick%3Fu%3D9cfd1a5571e7ffb5fff8be248%26id%3D623f37408a%26e%3D7052e57f57&amp;data=05%7C02%7Ctrish%40mecpa.org%7C75515f10e39e47797de708dd86575f62%7Cdd5ed6efb14f491bb6e8977d05d2cff9%7C0%7C0%7C638814432022100134%7CUnknown%7CTWFpbGZsb3d8eyJFbXB0eU1hcGkiOnRydWUsIlYiOiIwLjAuMDAwMCIsIlAiOiJXaW4zMiIsIkFOIjoiTWFpbCIsIldUIjoyfQ%3D%3D%7C0%7C%7C%7C&amp;sdata=jYXSGeqo%2BhpWAkGP6gMvixNdSC4thDqMgh214mTjAyk%3D&amp;reserved=0" TargetMode="External" Id="R34929da951ec4349" /><Relationship Type="http://schemas.openxmlformats.org/officeDocument/2006/relationships/hyperlink" Target="https://nam12.safelinks.protection.outlook.com/?url=https%3A%2F%2Fmecpa.us17.list-manage.com%2Ftrack%2Fclick%3Fu%3D9cfd1a5571e7ffb5fff8be248%26id%3Da62f389be0%26e%3D4198b56276&amp;data=05%7C02%7Ctrish%40mecpa.org%7C242302f0895042581b9708dd7b4203c9%7Cdd5ed6efb14f491bb6e8977d05d2cff9%7C0%7C0%7C638802245660327982%7CUnknown%7CTWFpbGZsb3d8eyJFbXB0eU1hcGkiOnRydWUsIlYiOiIwLjAuMDAwMCIsIlAiOiJXaW4zMiIsIkFOIjoiTWFpbCIsIldUIjoyfQ%3D%3D%7C0%7C%7C%7C&amp;sdata=gDr52mHC5RJhpZW5rfn7rN47VJ8NyGtCoIF9JZlec8M%3D&amp;reserved=0" TargetMode="External" Id="Refa6099dbb5f47d9" /><Relationship Type="http://schemas.openxmlformats.org/officeDocument/2006/relationships/hyperlink" Target="https://nam12.safelinks.protection.outlook.com/?url=https%3A%2F%2Fmecpa.us17.list-manage.com%2Ftrack%2Fclick%3Fu%3D9cfd1a5571e7ffb5fff8be248%26id%3D82f6d8efbb%26e%3D4198b56276&amp;data=05%7C02%7Ctrish%40mecpa.org%7C242302f0895042581b9708dd7b4203c9%7Cdd5ed6efb14f491bb6e8977d05d2cff9%7C0%7C0%7C638802245660351517%7CUnknown%7CTWFpbGZsb3d8eyJFbXB0eU1hcGkiOnRydWUsIlYiOiIwLjAuMDAwMCIsIlAiOiJXaW4zMiIsIkFOIjoiTWFpbCIsIldUIjoyfQ%3D%3D%7C0%7C%7C%7C&amp;sdata=90jvySYTullBANQsZyC1c6jtQTD8ffLJKEc8u9uu5T8%3D&amp;reserved=0" TargetMode="External" Id="R9faf05e7f3144490" /><Relationship Type="http://schemas.openxmlformats.org/officeDocument/2006/relationships/hyperlink" Target="https://nam12.safelinks.protection.outlook.com/?url=https%3A%2F%2Fmecpa.us17.list-manage.com%2Ftrack%2Fclick%3Fu%3D9cfd1a5571e7ffb5fff8be248%26id%3Da5d66069cf%26e%3D4198b56276&amp;data=05%7C02%7Ctrish%40mecpa.org%7Caf71f37868d04b3d8ca808dd70411ba9%7Cdd5ed6efb14f491bb6e8977d05d2cff9%7C0%7C0%7C638790147133535283%7CUnknown%7CTWFpbGZsb3d8eyJFbXB0eU1hcGkiOnRydWUsIlYiOiIwLjAuMDAwMCIsIlAiOiJXaW4zMiIsIkFOIjoiTWFpbCIsIldUIjoyfQ%3D%3D%7C0%7C%7C%7C&amp;sdata=ETXfhHWkmxkskGB%2BmSazD5j7C7v9ooK%2FUAM9VwrtdVU%3D&amp;reserved=0" TargetMode="External" Id="R8b527fd1f6574d87" /><Relationship Type="http://schemas.openxmlformats.org/officeDocument/2006/relationships/hyperlink" Target="https://nam12.safelinks.protection.outlook.com/?url=https%3A%2F%2Fmecpa.us17.list-manage.com%2Ftrack%2Fclick%3Fu%3D9cfd1a5571e7ffb5fff8be248%26id%3Dcee59e0c6f%26e%3D4198b56276&amp;data=05%7C02%7Ctrish%40mecpa.org%7Caf71f37868d04b3d8ca808dd70411ba9%7Cdd5ed6efb14f491bb6e8977d05d2cff9%7C0%7C0%7C638790147133568148%7CUnknown%7CTWFpbGZsb3d8eyJFbXB0eU1hcGkiOnRydWUsIlYiOiIwLjAuMDAwMCIsIlAiOiJXaW4zMiIsIkFOIjoiTWFpbCIsIldUIjoyfQ%3D%3D%7C0%7C%7C%7C&amp;sdata=8FVPXV7%2FTU8JJaj91R7j5TqooNNxuAxA76jMIHtw3ns%3D&amp;reserved=0" TargetMode="External" Id="R559f68599fa44bc9" /><Relationship Type="http://schemas.openxmlformats.org/officeDocument/2006/relationships/hyperlink" Target="https://nam12.safelinks.protection.outlook.com/?url=https%3A%2F%2Fmecpa.us17.list-manage.com%2Ftrack%2Fclick%3Fu%3D9cfd1a5571e7ffb5fff8be248%26id%3D6588091eb3%26e%3D4198b56276&amp;data=05%7C02%7Ctrish%40mecpa.org%7Caf71f37868d04b3d8ca808dd70411ba9%7Cdd5ed6efb14f491bb6e8977d05d2cff9%7C0%7C0%7C638790147133583621%7CUnknown%7CTWFpbGZsb3d8eyJFbXB0eU1hcGkiOnRydWUsIlYiOiIwLjAuMDAwMCIsIlAiOiJXaW4zMiIsIkFOIjoiTWFpbCIsIldUIjoyfQ%3D%3D%7C0%7C%7C%7C&amp;sdata=YYwEsoxhDdxOdmxXSQbD2oVcFqTW27ehzDEeCLGvsjs%3D&amp;reserved=0" TargetMode="External" Id="Ra4f9a6236d50463e" /><Relationship Type="http://schemas.openxmlformats.org/officeDocument/2006/relationships/hyperlink" Target="https://nam12.safelinks.protection.outlook.com/?url=https%3A%2F%2Fmecpa.us17.list-manage.com%2Ftrack%2Fclick%3Fu%3D9cfd1a5571e7ffb5fff8be248%26id%3D4e0018b1be%26e%3D4198b56276&amp;data=05%7C02%7Ctrish%40mecpa.org%7Caf71f37868d04b3d8ca808dd70411ba9%7Cdd5ed6efb14f491bb6e8977d05d2cff9%7C0%7C0%7C638790147133602539%7CUnknown%7CTWFpbGZsb3d8eyJFbXB0eU1hcGkiOnRydWUsIlYiOiIwLjAuMDAwMCIsIlAiOiJXaW4zMiIsIkFOIjoiTWFpbCIsIldUIjoyfQ%3D%3D%7C0%7C%7C%7C&amp;sdata=6O%2F1xoOY41dVuz3Cd89xT0ScIC9i%2Fq%2B5UaiQx%2BQsqQM%3D&amp;reserved=0" TargetMode="External" Id="Rdce64c1ff89f4586" /><Relationship Type="http://schemas.openxmlformats.org/officeDocument/2006/relationships/hyperlink" Target="https://nam12.safelinks.protection.outlook.com/?url=https%3A%2F%2Fmecpa.us17.list-manage.com%2Ftrack%2Fclick%3Fu%3D9cfd1a5571e7ffb5fff8be248%26id%3Ddf4e40d3b6%26e%3D4198b56276&amp;data=05%7C02%7Ctrish%40mecpa.org%7Caf71f37868d04b3d8ca808dd70411ba9%7Cdd5ed6efb14f491bb6e8977d05d2cff9%7C0%7C0%7C638790147133661859%7CUnknown%7CTWFpbGZsb3d8eyJFbXB0eU1hcGkiOnRydWUsIlYiOiIwLjAuMDAwMCIsIlAiOiJXaW4zMiIsIkFOIjoiTWFpbCIsIldUIjoyfQ%3D%3D%7C0%7C%7C%7C&amp;sdata=FhRNUh9XXRgirASDV%2B%2F10wQOOpBPyEQWHvNVu6%2BPXXs%3D&amp;reserved=0" TargetMode="External" Id="Rd67813ad6f754ada" /><Relationship Type="http://schemas.openxmlformats.org/officeDocument/2006/relationships/hyperlink" Target="https://nam12.safelinks.protection.outlook.com/?url=https%3A%2F%2Fmecpa.us17.list-manage.com%2Ftrack%2Fclick%3Fu%3D9cfd1a5571e7ffb5fff8be248%26id%3D9c2c9f5128%26e%3D4198b56276&amp;data=05%7C02%7Ctrish%40mecpa.org%7Caf71f37868d04b3d8ca808dd70411ba9%7Cdd5ed6efb14f491bb6e8977d05d2cff9%7C0%7C0%7C638790147133678550%7CUnknown%7CTWFpbGZsb3d8eyJFbXB0eU1hcGkiOnRydWUsIlYiOiIwLjAuMDAwMCIsIlAiOiJXaW4zMiIsIkFOIjoiTWFpbCIsIldUIjoyfQ%3D%3D%7C0%7C%7C%7C&amp;sdata=JT82muHAudy1aakcd8pSUl7N4zzexBGF%2F6MNUEkA7%2B8%3D&amp;reserved=0" TargetMode="External" Id="R7357fb8a3d024022" /><Relationship Type="http://schemas.openxmlformats.org/officeDocument/2006/relationships/hyperlink" Target="https://nam12.safelinks.protection.outlook.com/?url=https%3A%2F%2Fmecpa.us17.list-manage.com%2Ftrack%2Fclick%3Fu%3D9cfd1a5571e7ffb5fff8be248%26id%3D0d18e257e0%26e%3D4198b56276&amp;data=05%7C02%7Ctrish%40mecpa.org%7Caf71f37868d04b3d8ca808dd70411ba9%7Cdd5ed6efb14f491bb6e8977d05d2cff9%7C0%7C0%7C638790147133695180%7CUnknown%7CTWFpbGZsb3d8eyJFbXB0eU1hcGkiOnRydWUsIlYiOiIwLjAuMDAwMCIsIlAiOiJXaW4zMiIsIkFOIjoiTWFpbCIsIldUIjoyfQ%3D%3D%7C0%7C%7C%7C&amp;sdata=%2B4xMgEsRuav8mbOnJWTNLpf%2Bhm1WHAJ1WeuJenHY%2BU4%3D&amp;reserved=0" TargetMode="External" Id="Rbde2cb094c3d4f3c" /><Relationship Type="http://schemas.openxmlformats.org/officeDocument/2006/relationships/hyperlink" Target="https://nam12.safelinks.protection.outlook.com/?url=https%3A%2F%2Fmecpa.us17.list-manage.com%2Ftrack%2Fclick%3Fu%3D9cfd1a5571e7ffb5fff8be248%26id%3D66d426f99b%26e%3D4198b56276&amp;data=05%7C02%7Ctrish%40mecpa.org%7Caf71f37868d04b3d8ca808dd70411ba9%7Cdd5ed6efb14f491bb6e8977d05d2cff9%7C0%7C0%7C638790147133713640%7CUnknown%7CTWFpbGZsb3d8eyJFbXB0eU1hcGkiOnRydWUsIlYiOiIwLjAuMDAwMCIsIlAiOiJXaW4zMiIsIkFOIjoiTWFpbCIsIldUIjoyfQ%3D%3D%7C0%7C%7C%7C&amp;sdata=P9siCeEsE7Xs5uJD3ooqj1QPTNu%2FTfJTopuHCj3iFVc%3D&amp;reserved=0" TargetMode="External" Id="R9a4bb9fe8ae64cc8" /><Relationship Type="http://schemas.openxmlformats.org/officeDocument/2006/relationships/hyperlink" Target="https://nam12.safelinks.protection.outlook.com/?url=https%3A%2F%2Fmecpa.us17.list-manage.com%2Ftrack%2Fclick%3Fu%3D9cfd1a5571e7ffb5fff8be248%26id%3D43db56c38d%26e%3D4198b56276&amp;data=05%7C02%7Ctrish%40mecpa.org%7C2860c46cc52a4e910d5208dd6ac3b01e%7Cdd5ed6efb14f491bb6e8977d05d2cff9%7C0%7C0%7C638784110902289595%7CUnknown%7CTWFpbGZsb3d8eyJFbXB0eU1hcGkiOnRydWUsIlYiOiIwLjAuMDAwMCIsIlAiOiJXaW4zMiIsIkFOIjoiTWFpbCIsIldUIjoyfQ%3D%3D%7C0%7C%7C%7C&amp;sdata=dPxbLv5pG1aYj9E7GxebM%2BNIX%2BfrQ4RGYNmYEHrUCno%3D&amp;reserved=0" TargetMode="External" Id="Ra612df669b9f4c5d" /><Relationship Type="http://schemas.openxmlformats.org/officeDocument/2006/relationships/hyperlink" Target="https://nam12.safelinks.protection.outlook.com/?url=https%3A%2F%2Fmecpa.us17.list-manage.com%2Ftrack%2Fclick%3Fu%3D9cfd1a5571e7ffb5fff8be248%26id%3D9448564d85%26e%3D4198b56276&amp;data=05%7C02%7Ctrish%40mecpa.org%7C215f7d26399f4bcd419a08dd653f4f95%7Cdd5ed6efb14f491bb6e8977d05d2cff9%7C0%7C0%7C638778044796033179%7CUnknown%7CTWFpbGZsb3d8eyJFbXB0eU1hcGkiOnRydWUsIlYiOiIwLjAuMDAwMCIsIlAiOiJXaW4zMiIsIkFOIjoiTWFpbCIsIldUIjoyfQ%3D%3D%7C0%7C%7C%7C&amp;sdata=WzoWVd0CnANdFOPbEyQWl98gCOxNEnDMjSQ1ms1IPYM%3D&amp;reserved=0" TargetMode="External" Id="Re747015eae0947f9" /><Relationship Type="http://schemas.openxmlformats.org/officeDocument/2006/relationships/hyperlink" Target="https://nam12.safelinks.protection.outlook.com/?url=https%3A%2F%2Fmecpa.us17.list-manage.com%2Ftrack%2Fclick%3Fu%3D9cfd1a5571e7ffb5fff8be248%26id%3D278e9b95fe%26e%3D4198b56276&amp;data=05%7C02%7Ctrish%40mecpa.org%7Cafc4ac4f8a34403c2e0908dd5fbf851f%7Cdd5ed6efb14f491bb6e8977d05d2cff9%7C0%7C0%7C638771998369669111%7CUnknown%7CTWFpbGZsb3d8eyJFbXB0eU1hcGkiOnRydWUsIlYiOiIwLjAuMDAwMCIsIlAiOiJXaW4zMiIsIkFOIjoiTWFpbCIsIldUIjoyfQ%3D%3D%7C0%7C%7C%7C&amp;sdata=IrXqFKkCt%2B8V8EnRHh%2F%2B1mA3ZyiBhYgs%2FrUleAbghpE%3D&amp;reserved=0" TargetMode="External" Id="R56f521bd7bde448a" /><Relationship Type="http://schemas.openxmlformats.org/officeDocument/2006/relationships/hyperlink" Target="https://nam12.safelinks.protection.outlook.com/?url=https%3A%2F%2Fmecpa.us17.list-manage.com%2Ftrack%2Fclick%3Fu%3D9cfd1a5571e7ffb5fff8be248%26id%3D854315d2d8%26e%3D4198b56276&amp;data=05%7C02%7Ctrish%40mecpa.org%7Cafc4ac4f8a34403c2e0908dd5fbf851f%7Cdd5ed6efb14f491bb6e8977d05d2cff9%7C0%7C0%7C638771998369691092%7CUnknown%7CTWFpbGZsb3d8eyJFbXB0eU1hcGkiOnRydWUsIlYiOiIwLjAuMDAwMCIsIlAiOiJXaW4zMiIsIkFOIjoiTWFpbCIsIldUIjoyfQ%3D%3D%7C0%7C%7C%7C&amp;sdata=pB5vs4o%2BvIlgsRu2uLqp9jPm8w3fRnfxS2tjHuU7EVI%3D&amp;reserved=0" TargetMode="External" Id="Rc38d7a6c55a24d68" /><Relationship Type="http://schemas.openxmlformats.org/officeDocument/2006/relationships/hyperlink" Target="https://www.masscpas.org/cpe/203577tjd:state-tax-virtual-conference" TargetMode="External" Id="R6c5fefa1e8924785" /><Relationship Type="http://schemas.openxmlformats.org/officeDocument/2006/relationships/hyperlink" Target="https://www.maine.gov/revenue/sites/maine.gov.revenue/files/inline-files/Rule%20801%20-%20Legislative%20Draft%20to%20SOS%20%28003%29_0.pdf" TargetMode="External" Id="R63ef0c8f439641c1" /><Relationship Type="http://schemas.openxmlformats.org/officeDocument/2006/relationships/hyperlink" Target="mailto:alexander.j.weber@maine.gov" TargetMode="External" Id="R489a17b404d7461f" /><Relationship Type="http://schemas.openxmlformats.org/officeDocument/2006/relationships/image" Target="/media/image2.jpg" Id="R4d1639f5483f4c38" /><Relationship Type="http://schemas.openxmlformats.org/officeDocument/2006/relationships/hyperlink" Target="https://nam12.safelinks.protection.outlook.com/?url=https%3A%2F%2Fmecpa.us17.list-manage.com%2Ftrack%2Fclick%3Fu%3D9cfd1a5571e7ffb5fff8be248%26id%3D89d0ca6c91%26e%3D4198b56276&amp;data=05%7C02%7Ctrish%40mecpa.org%7C55a6ad9cea964ddc90ea08dd96c4f107%7Cdd5ed6efb14f491bb6e8977d05d2cff9%7C0%7C0%7C638832494819018778%7CUnknown%7CTWFpbGZsb3d8eyJFbXB0eU1hcGkiOnRydWUsIlYiOiIwLjAuMDAwMCIsIlAiOiJXaW4zMiIsIkFOIjoiTWFpbCIsIldUIjoyfQ%3D%3D%7C0%7C%7C%7C&amp;sdata=F%2FGuF%2Blkh7sY%2BwwtN6%2Fznsx8smJp0EmRgfnO6HmRUhc%3D&amp;reserved=0" TargetMode="External" Id="Rf1866c0bddc44f03" /><Relationship Type="http://schemas.openxmlformats.org/officeDocument/2006/relationships/hyperlink" Target="https://nam12.safelinks.protection.outlook.com/?url=https%3A%2F%2Fmecpa.us17.list-manage.com%2Ftrack%2Fclick%3Fu%3D9cfd1a5571e7ffb5fff8be248%26id%3Db1ae3498f7%26e%3D4198b56276&amp;data=05%7C02%7Ctrish%40mecpa.org%7Cdb434162c9514181cff708dd978f7a01%7Cdd5ed6efb14f491bb6e8977d05d2cff9%7C0%7C0%7C638833364668826623%7CUnknown%7CTWFpbGZsb3d8eyJFbXB0eU1hcGkiOnRydWUsIlYiOiIwLjAuMDAwMCIsIlAiOiJXaW4zMiIsIkFOIjoiTWFpbCIsIldUIjoyfQ%3D%3D%7C0%7C%7C%7C&amp;sdata=LvqRZ%2Fs%2FF1jVhpoi0IWODuOSO7RRVl5C3hfWfAiKWmA%3D&amp;reserved=0" TargetMode="External" Id="Rb5319b1f437c4255" /><Relationship Type="http://schemas.openxmlformats.org/officeDocument/2006/relationships/hyperlink" Target="https://nam12.safelinks.protection.outlook.com/?url=https%3A%2F%2Fmecpa.us17.list-manage.com%2Ftrack%2Fclick%3Fu%3D9cfd1a5571e7ffb5fff8be248%26id%3De96fbae84a%26e%3D4198b56276&amp;data=05%7C02%7Ctrish%40mecpa.org%7Cdb434162c9514181cff708dd978f7a01%7Cdd5ed6efb14f491bb6e8977d05d2cff9%7C0%7C0%7C638833364668847814%7CUnknown%7CTWFpbGZsb3d8eyJFbXB0eU1hcGkiOnRydWUsIlYiOiIwLjAuMDAwMCIsIlAiOiJXaW4zMiIsIkFOIjoiTWFpbCIsIldUIjoyfQ%3D%3D%7C0%7C%7C%7C&amp;sdata=5FViUtDOBm95qdUx7Q5jbME0NL6bVB9aZP07jMpLuRg%3D&amp;reserved=0" TargetMode="External" Id="R77b3f40f29b84d55" /><Relationship Type="http://schemas.openxmlformats.org/officeDocument/2006/relationships/hyperlink" Target="https://nam12.safelinks.protection.outlook.com/?url=https%3A%2F%2Fmecpa.us17.list-manage.com%2Ftrack%2Fclick%3Fu%3D9cfd1a5571e7ffb5fff8be248%26id%3D32302908be%26e%3D4198b56276&amp;data=05%7C02%7Ctrish%40mecpa.org%7Cdb434162c9514181cff708dd978f7a01%7Cdd5ed6efb14f491bb6e8977d05d2cff9%7C0%7C0%7C638833364668859782%7CUnknown%7CTWFpbGZsb3d8eyJFbXB0eU1hcGkiOnRydWUsIlYiOiIwLjAuMDAwMCIsIlAiOiJXaW4zMiIsIkFOIjoiTWFpbCIsIldUIjoyfQ%3D%3D%7C0%7C%7C%7C&amp;sdata=Ss51A2Lf%2FZq0OQpbUAujkodKSh0%2BfvojMELh%2FiR2PEo%3D&amp;reserved=0" TargetMode="External" Id="Rea31766222ca465c" /><Relationship Type="http://schemas.openxmlformats.org/officeDocument/2006/relationships/hyperlink" Target="https://nam12.safelinks.protection.outlook.com/?url=https%3A%2F%2Fmecpa.us17.list-manage.com%2Ftrack%2Fclick%3Fu%3D9cfd1a5571e7ffb5fff8be248%26id%3Dd4fb70b75e%26e%3D4198b56276&amp;data=05%7C02%7Ctrish%40mecpa.org%7Cdb434162c9514181cff708dd978f7a01%7Cdd5ed6efb14f491bb6e8977d05d2cff9%7C0%7C0%7C638833364668869180%7CUnknown%7CTWFpbGZsb3d8eyJFbXB0eU1hcGkiOnRydWUsIlYiOiIwLjAuMDAwMCIsIlAiOiJXaW4zMiIsIkFOIjoiTWFpbCIsIldUIjoyfQ%3D%3D%7C0%7C%7C%7C&amp;sdata=vfoHEUGhvwfMCl5GR24Ujvq93xVekW7UnTCtNvZ9etg%3D&amp;reserved=0" TargetMode="External" Id="R051cb639ba6f4359" /><Relationship Type="http://schemas.openxmlformats.org/officeDocument/2006/relationships/hyperlink" Target="https://nam12.safelinks.protection.outlook.com/?url=https%3A%2F%2Fmecpa.us17.list-manage.com%2Ftrack%2Fclick%3Fu%3D9cfd1a5571e7ffb5fff8be248%26id%3D2dbface928%26e%3D4198b56276&amp;data=05%7C02%7Ctrish%40mecpa.org%7Cdb434162c9514181cff708dd978f7a01%7Cdd5ed6efb14f491bb6e8977d05d2cff9%7C0%7C0%7C638833364668878315%7CUnknown%7CTWFpbGZsb3d8eyJFbXB0eU1hcGkiOnRydWUsIlYiOiIwLjAuMDAwMCIsIlAiOiJXaW4zMiIsIkFOIjoiTWFpbCIsIldUIjoyfQ%3D%3D%7C0%7C%7C%7C&amp;sdata=%2B11NiJq1zIbJROBOT4Qs2HUccJ%2BzPbBUNlvgccTucmE%3D&amp;reserved=0" TargetMode="External" Id="R8959339ac49a4f77" /><Relationship Type="http://schemas.openxmlformats.org/officeDocument/2006/relationships/hyperlink" Target="https://nam12.safelinks.protection.outlook.com/?url=https%3A%2F%2Fmecpa.us17.list-manage.com%2Ftrack%2Fclick%3Fu%3D9cfd1a5571e7ffb5fff8be248%26id%3Dcbc94aaaf3%26e%3D4198b56276&amp;data=05%7C02%7Ctrish%40mecpa.org%7C55a6ad9cea964ddc90ea08dd96c4f107%7Cdd5ed6efb14f491bb6e8977d05d2cff9%7C0%7C0%7C638832494818998919%7CUnknown%7CTWFpbGZsb3d8eyJFbXB0eU1hcGkiOnRydWUsIlYiOiIwLjAuMDAwMCIsIlAiOiJXaW4zMiIsIkFOIjoiTWFpbCIsIldUIjoyfQ%3D%3D%7C0%7C%7C%7C&amp;sdata=478footxuxsdHznejrOX7nkUJ1Tq7gZJXI7MOhRwOH4%3D&amp;reserved=0" TargetMode="External" Id="Rf6a5e832f3644506" /><Relationship Type="http://schemas.openxmlformats.org/officeDocument/2006/relationships/hyperlink" Target="https://nam12.safelinks.protection.outlook.com/?url=https%3A%2F%2Fmecpa.us17.list-manage.com%2Ftrack%2Fclick%3Fu%3D9cfd1a5571e7ffb5fff8be248%26id%3Da18f3f77ea%26e%3D4198b56276&amp;data=05%7C02%7Ctrish%40mecpa.org%7Cc3bb9ccace784606b51908dd9d0fa952%7Cdd5ed6efb14f491bb6e8977d05d2cff9%7C0%7C0%7C638839412806920147%7CUnknown%7CTWFpbGZsb3d8eyJFbXB0eU1hcGkiOnRydWUsIlYiOiIwLjAuMDAwMCIsIlAiOiJXaW4zMiIsIkFOIjoiTWFpbCIsIldUIjoyfQ%3D%3D%7C0%7C%7C%7C&amp;sdata=%2FblQ4byAcMV8GwT0b1LVUwTEVJ1fbe85wVwJtRh09ZI%3D&amp;reserved=0" TargetMode="External" Id="R40ffc0e2c2c14523" /><Relationship Type="http://schemas.openxmlformats.org/officeDocument/2006/relationships/hyperlink" Target="https://nam12.safelinks.protection.outlook.com/?url=https%3A%2F%2Fmecpa.us17.list-manage.com%2Ftrack%2Fclick%3Fu%3D9cfd1a5571e7ffb5fff8be248%26id%3D5d3c1364cf%26e%3D4198b56276&amp;data=05%7C02%7Ctrish%40mecpa.org%7Cc3bb9ccace784606b51908dd9d0fa952%7Cdd5ed6efb14f491bb6e8977d05d2cff9%7C0%7C0%7C638839412806999828%7CUnknown%7CTWFpbGZsb3d8eyJFbXB0eU1hcGkiOnRydWUsIlYiOiIwLjAuMDAwMCIsIlAiOiJXaW4zMiIsIkFOIjoiTWFpbCIsIldUIjoyfQ%3D%3D%7C0%7C%7C%7C&amp;sdata=EPuEYw1D92HEqq8%2Fvr64HXva3keBamFU44OkmdcynA8%3D&amp;reserved=0" TargetMode="External" Id="R2c524b51193f44d6" /><Relationship Type="http://schemas.openxmlformats.org/officeDocument/2006/relationships/hyperlink" Target="https://nam12.safelinks.protection.outlook.com/?url=https%3A%2F%2Fmecpa.us17.list-manage.com%2Ftrack%2Fclick%3Fu%3D9cfd1a5571e7ffb5fff8be248%26id%3Da4a41f6e64%26e%3D4198b56276&amp;data=05%7C02%7Ctrish%40mecpa.org%7C5850cfe04f874335cd4308ddacc7a86f%7Cdd5ed6efb14f491bb6e8977d05d2cff9%7C0%7C0%7C638856695731431897%7CUnknown%7CTWFpbGZsb3d8eyJFbXB0eU1hcGkiOnRydWUsIlYiOiIwLjAuMDAwMCIsIlAiOiJXaW4zMiIsIkFOIjoiTWFpbCIsIldUIjoyfQ%3D%3D%7C0%7C%7C%7C&amp;sdata=9uq9XtBjOOcLlFHWAiDabC1Z%2B5TjlEkl4pjiwph%2FHtU%3D&amp;reserved=0" TargetMode="External" Id="R33baa557384344fb" /><Relationship Type="http://schemas.openxmlformats.org/officeDocument/2006/relationships/hyperlink" Target="https://nam12.safelinks.protection.outlook.com/?url=https%3A%2F%2Fmecpa.us17.list-manage.com%2Ftrack%2Fclick%3Fu%3D9cfd1a5571e7ffb5fff8be248%26id%3D3cfe08e0eb%26e%3D4198b56276&amp;data=05%7C02%7Ctrish%40mecpa.org%7C910538c2f3e548fc488908ddb7cd14d2%7Cdd5ed6efb14f491bb6e8977d05d2cff9%7C0%7C0%7C638868813657971626%7CUnknown%7CTWFpbGZsb3d8eyJFbXB0eU1hcGkiOnRydWUsIlYiOiIwLjAuMDAwMCIsIlAiOiJXaW4zMiIsIkFOIjoiTWFpbCIsIldUIjoyfQ%3D%3D%7C0%7C%7C%7C&amp;sdata=jYiIYd1Aq81GANU%2BXEJ1emd4PWJ3POY6odRl23%2FHhnU%3D&amp;reserved=0" TargetMode="External" Id="Rb70357181ab3415f" /><Relationship Type="http://schemas.openxmlformats.org/officeDocument/2006/relationships/hyperlink" Target="https://nam12.safelinks.protection.outlook.com/?url=https%3A%2F%2Fmecpa.us17.list-manage.com%2Ftrack%2Fclick%3Fu%3D9cfd1a5571e7ffb5fff8be248%26id%3Dcd71fa7d8c%26e%3D4198b56276&amp;data=05%7C02%7Ctrish%40mecpa.org%7C910538c2f3e548fc488908ddb7cd14d2%7Cdd5ed6efb14f491bb6e8977d05d2cff9%7C0%7C0%7C638868813657993439%7CUnknown%7CTWFpbGZsb3d8eyJFbXB0eU1hcGkiOnRydWUsIlYiOiIwLjAuMDAwMCIsIlAiOiJXaW4zMiIsIkFOIjoiTWFpbCIsIldUIjoyfQ%3D%3D%7C0%7C%7C%7C&amp;sdata=kvA7zSQ6Fz2j8%2B2JHjysV45FA%2BxY9tUE4MBrgSYEU6A%3D&amp;reserved=0" TargetMode="External" Id="Rd95f353dcfb64f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99AC53C964B341B14BA683D3EAB07E" ma:contentTypeVersion="6" ma:contentTypeDescription="Create a new document." ma:contentTypeScope="" ma:versionID="f509266fac155e49e0e63988a4e141ff">
  <xsd:schema xmlns:xsd="http://www.w3.org/2001/XMLSchema" xmlns:xs="http://www.w3.org/2001/XMLSchema" xmlns:p="http://schemas.microsoft.com/office/2006/metadata/properties" xmlns:ns2="1ef97bc7-81a0-4786-83fa-948cdd0d7963" targetNamespace="http://schemas.microsoft.com/office/2006/metadata/properties" ma:root="true" ma:fieldsID="fdf873538af0bdc01e0c678e1e9ab68f" ns2:_="">
    <xsd:import namespace="1ef97bc7-81a0-4786-83fa-948cdd0d79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97bc7-81a0-4786-83fa-948cdd0d79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9CF2F0-93D4-4969-986B-97C2B21DEA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C2E43C-7EEE-44B5-A04C-866465664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97bc7-81a0-4786-83fa-948cdd0d7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BB074E-C73C-4F66-90F7-7E24208DC80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Patricia Brigham</dc:creator>
  <keywords/>
  <dc:description/>
  <lastModifiedBy>Patricia Brigham</lastModifiedBy>
  <revision>16</revision>
  <dcterms:created xsi:type="dcterms:W3CDTF">2025-03-17T13:25:00.0000000Z</dcterms:created>
  <dcterms:modified xsi:type="dcterms:W3CDTF">2025-06-30T15:53:14.0930172Z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0x0101004699AC53C964B341B14BA683D3EAB07E</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